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FBC" w:rsidRPr="00D42311" w:rsidRDefault="005B4FBC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26"/>
      <w:bookmarkEnd w:id="0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Приложение к постановлению</w:t>
      </w:r>
      <w:r w:rsidR="0012035F"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4FBC" w:rsidRPr="00D42311" w:rsidRDefault="005B4FBC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Правительства Брянской области</w:t>
      </w:r>
    </w:p>
    <w:p w:rsidR="005B4FBC" w:rsidRPr="00D42311" w:rsidRDefault="00FE4A64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 декабря 201</w:t>
      </w:r>
      <w:r w:rsidR="001632C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B4FBC"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__</w:t>
      </w: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ar32"/>
      <w:bookmarkEnd w:id="1"/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ГОСУДАРСТВЕННАЯ ПРОГРАММА</w:t>
      </w:r>
    </w:p>
    <w:p w:rsidR="000E5B9B" w:rsidRPr="00D42311" w:rsidRDefault="00AF3D19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E5B9B" w:rsidRPr="00D42311">
        <w:rPr>
          <w:rFonts w:ascii="Times New Roman" w:eastAsia="Times New Roman" w:hAnsi="Times New Roman"/>
          <w:sz w:val="28"/>
          <w:szCs w:val="28"/>
          <w:lang w:eastAsia="ru-RU"/>
        </w:rPr>
        <w:t>Управление государственными финансами Брянской области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(2014 </w:t>
      </w:r>
      <w:r w:rsidR="00DB5A6A" w:rsidRPr="00D42311">
        <w:rPr>
          <w:rFonts w:ascii="Times New Roman" w:eastAsiaTheme="minorHAnsi" w:hAnsi="Times New Roman"/>
          <w:sz w:val="28"/>
          <w:szCs w:val="28"/>
        </w:rPr>
        <w:t>–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годы)</w:t>
      </w: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Par41"/>
      <w:bookmarkEnd w:id="2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</w:t>
      </w:r>
    </w:p>
    <w:p w:rsidR="000E5B9B" w:rsidRPr="00D42311" w:rsidRDefault="00AF3D19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E5B9B" w:rsidRPr="00D42311">
        <w:rPr>
          <w:rFonts w:ascii="Times New Roman" w:eastAsia="Times New Roman" w:hAnsi="Times New Roman"/>
          <w:sz w:val="28"/>
          <w:szCs w:val="28"/>
          <w:lang w:eastAsia="ru-RU"/>
        </w:rPr>
        <w:t>Управление государственными финансами Брянской области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(2014 </w:t>
      </w:r>
      <w:r w:rsidR="00DB5A6A" w:rsidRPr="00D42311">
        <w:rPr>
          <w:rFonts w:ascii="Times New Roman" w:eastAsiaTheme="minorHAnsi" w:hAnsi="Times New Roman"/>
          <w:sz w:val="28"/>
          <w:szCs w:val="28"/>
        </w:rPr>
        <w:t>–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годы)</w:t>
      </w:r>
    </w:p>
    <w:p w:rsidR="000E5B9B" w:rsidRPr="00D42311" w:rsidRDefault="000E5B9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2"/>
        <w:gridCol w:w="5426"/>
      </w:tblGrid>
      <w:tr w:rsidR="000E5B9B" w:rsidRPr="00D42311" w:rsidTr="002850EC">
        <w:trPr>
          <w:trHeight w:val="400"/>
          <w:tblCellSpacing w:w="5" w:type="nil"/>
        </w:trPr>
        <w:tc>
          <w:tcPr>
            <w:tcW w:w="2188" w:type="pct"/>
          </w:tcPr>
          <w:p w:rsidR="000E5B9B" w:rsidRPr="00D42311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3" w:name="Par354"/>
            <w:bookmarkEnd w:id="3"/>
            <w:r w:rsidRPr="00D42311">
              <w:rPr>
                <w:rFonts w:ascii="Times New Roman" w:hAnsi="Times New Roman"/>
                <w:sz w:val="28"/>
                <w:szCs w:val="28"/>
              </w:rPr>
              <w:t xml:space="preserve">Наименование государственной программы </w:t>
            </w:r>
          </w:p>
        </w:tc>
        <w:tc>
          <w:tcPr>
            <w:tcW w:w="2812" w:type="pct"/>
          </w:tcPr>
          <w:p w:rsidR="002471F7" w:rsidRPr="00D42311" w:rsidRDefault="00AF3D19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0E5B9B" w:rsidRPr="00D423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государственными</w:t>
            </w:r>
            <w:r w:rsidR="0012035F" w:rsidRPr="00D423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5B9B" w:rsidRPr="00D42311" w:rsidRDefault="000E5B9B" w:rsidP="00BE3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финансами Брянской области</w:t>
            </w:r>
            <w:r w:rsidR="00AF3D19" w:rsidRPr="00D423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BE3001" w:rsidRPr="00BE30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23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(2014 </w:t>
            </w:r>
            <w:r w:rsidR="00DB5A6A" w:rsidRPr="00D42311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Pr="00D423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2020 годы)</w:t>
            </w:r>
          </w:p>
        </w:tc>
      </w:tr>
      <w:tr w:rsidR="000E5B9B" w:rsidRPr="00D42311" w:rsidTr="000E5B9B">
        <w:trPr>
          <w:trHeight w:val="400"/>
          <w:tblCellSpacing w:w="5" w:type="nil"/>
        </w:trPr>
        <w:tc>
          <w:tcPr>
            <w:tcW w:w="2188" w:type="pct"/>
          </w:tcPr>
          <w:p w:rsidR="000E5B9B" w:rsidRPr="00D42311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0E5B9B" w:rsidRPr="00D42311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государственной программы </w:t>
            </w:r>
          </w:p>
        </w:tc>
        <w:tc>
          <w:tcPr>
            <w:tcW w:w="2812" w:type="pct"/>
            <w:vAlign w:val="center"/>
          </w:tcPr>
          <w:p w:rsidR="000E5B9B" w:rsidRPr="00D42311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Департамент финансов Брянской области</w:t>
            </w:r>
          </w:p>
        </w:tc>
      </w:tr>
      <w:tr w:rsidR="005B2F06" w:rsidRPr="005B2F06" w:rsidTr="0012035F">
        <w:trPr>
          <w:trHeight w:val="411"/>
          <w:tblCellSpacing w:w="5" w:type="nil"/>
        </w:trPr>
        <w:tc>
          <w:tcPr>
            <w:tcW w:w="2188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2812" w:type="pct"/>
            <w:vAlign w:val="center"/>
          </w:tcPr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Брянская областная Дума;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администрация Губернатора Брянской о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б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ласти и Правительства Брянской области;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департамент внутренней политики Бря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н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ской области;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департамент здравоохранения Брянской области;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департамент культуры Брянской области;</w:t>
            </w:r>
          </w:p>
          <w:p w:rsidR="001F7DFA" w:rsidRPr="005B2F06" w:rsidRDefault="001F7DFA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департамент образования и науки Брянской области;</w:t>
            </w:r>
          </w:p>
          <w:p w:rsidR="001F7DFA" w:rsidRPr="005B2F06" w:rsidRDefault="001F7DFA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департамент семьи, социальной и демогр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а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фической политики Брянской области;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управление физической культуры и спорта Брянской области;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Контрольно-счетная палата Брянской обл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а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сти;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управление государственной службы по труду и занятости населения Брянской о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б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ласти;</w:t>
            </w:r>
          </w:p>
          <w:p w:rsidR="00211A68" w:rsidRPr="005B2F06" w:rsidRDefault="00211A68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управление государственных закупок Брянской области;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департамент экономического развития Брянской области;</w:t>
            </w:r>
          </w:p>
          <w:p w:rsidR="000E5B9B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 xml:space="preserve">управление потребительского рынка и услуг, контроля в сфере производства и оборота этилового спирта, алкогольной и </w:t>
            </w:r>
            <w:r w:rsidRPr="005B2F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спиртосодержащей продукции Брянской </w:t>
            </w:r>
            <w:r w:rsidR="0012035F" w:rsidRPr="005B2F06"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</w:tc>
      </w:tr>
      <w:tr w:rsidR="005B2F06" w:rsidRPr="005B2F06" w:rsidTr="002850EC">
        <w:trPr>
          <w:trHeight w:val="800"/>
          <w:tblCellSpacing w:w="5" w:type="nil"/>
        </w:trPr>
        <w:tc>
          <w:tcPr>
            <w:tcW w:w="2188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2812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Совершенствование управления общ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е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 xml:space="preserve">ственными финансами (2014 </w:t>
            </w:r>
            <w:r w:rsidR="00DB5A6A" w:rsidRPr="005B2F06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 xml:space="preserve"> 2020 годы);</w:t>
            </w:r>
          </w:p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Межбюджетные отношения с муниципал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ь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ными образованиями</w:t>
            </w:r>
            <w:r w:rsidR="00C80398" w:rsidRPr="005B2F06">
              <w:rPr>
                <w:rFonts w:ascii="Times New Roman" w:hAnsi="Times New Roman"/>
                <w:sz w:val="28"/>
                <w:szCs w:val="28"/>
              </w:rPr>
              <w:t xml:space="preserve"> (2014 </w:t>
            </w:r>
            <w:r w:rsidR="00DB5A6A" w:rsidRPr="005B2F06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="00211A68" w:rsidRPr="005B2F06">
              <w:rPr>
                <w:rFonts w:ascii="Times New Roman" w:hAnsi="Times New Roman"/>
                <w:sz w:val="28"/>
                <w:szCs w:val="28"/>
              </w:rPr>
              <w:t xml:space="preserve"> 2020 годы</w:t>
            </w:r>
            <w:r w:rsidR="006D3826" w:rsidRPr="005B2F06">
              <w:rPr>
                <w:rFonts w:ascii="Times New Roman" w:hAnsi="Times New Roman"/>
                <w:sz w:val="28"/>
                <w:szCs w:val="28"/>
              </w:rPr>
              <w:t>)</w:t>
            </w:r>
            <w:r w:rsidR="00211A68" w:rsidRPr="005B2F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11A68" w:rsidRPr="005B2F06" w:rsidRDefault="00211A68" w:rsidP="0012035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Содействие в сфере государственных зак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у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пок Брянской области (2014</w:t>
            </w:r>
            <w:r w:rsidR="0012035F" w:rsidRPr="005B2F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035F" w:rsidRPr="005B2F06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="0012035F" w:rsidRPr="005B2F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2020 годы)</w:t>
            </w:r>
          </w:p>
        </w:tc>
      </w:tr>
      <w:tr w:rsidR="005B2F06" w:rsidRPr="005B2F06" w:rsidTr="002850EC">
        <w:trPr>
          <w:trHeight w:val="400"/>
          <w:tblCellSpacing w:w="5" w:type="nil"/>
        </w:trPr>
        <w:tc>
          <w:tcPr>
            <w:tcW w:w="2188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 xml:space="preserve">Цели государственной </w:t>
            </w:r>
          </w:p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12" w:type="pct"/>
          </w:tcPr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н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ности и устойчивости бюджетной системы, повышение качества управления общ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е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ствен</w:t>
            </w:r>
            <w:r w:rsidR="00211A68" w:rsidRPr="005B2F06">
              <w:rPr>
                <w:rFonts w:ascii="Times New Roman" w:hAnsi="Times New Roman"/>
                <w:sz w:val="28"/>
                <w:szCs w:val="28"/>
              </w:rPr>
              <w:t>ными финансами Брянской области;</w:t>
            </w:r>
          </w:p>
          <w:p w:rsidR="000E5B9B" w:rsidRPr="005B2F06" w:rsidRDefault="00211A68" w:rsidP="0012035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повышение эффективности, результативн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о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сти осуществления закупок товаров, работ, услуг для государственных нужд, обесп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е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чение гласности и прозрачности осущест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в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ления закупок, предотвращение коррупции и других злоупотреблений в сфере закупок</w:t>
            </w:r>
          </w:p>
        </w:tc>
      </w:tr>
      <w:tr w:rsidR="005B2F06" w:rsidRPr="005B2F06" w:rsidTr="002850EC">
        <w:trPr>
          <w:trHeight w:val="400"/>
          <w:tblCellSpacing w:w="5" w:type="nil"/>
        </w:trPr>
        <w:tc>
          <w:tcPr>
            <w:tcW w:w="2188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 xml:space="preserve">Задачи государственной </w:t>
            </w:r>
          </w:p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12" w:type="pct"/>
          </w:tcPr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обеспечение финансовой устойчивости бюджетной системы Брянской области п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у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тем проведения сбалансированной фина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н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совой политики;</w:t>
            </w:r>
          </w:p>
          <w:p w:rsidR="002471F7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внедрение современных методов и техн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о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логий управления региональными и мун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и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ципальными финансами;</w:t>
            </w:r>
          </w:p>
          <w:p w:rsidR="000E5B9B" w:rsidRPr="005B2F06" w:rsidRDefault="002471F7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 и о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т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ветственного упра</w:t>
            </w:r>
            <w:r w:rsidR="00211A68" w:rsidRPr="005B2F06">
              <w:rPr>
                <w:rFonts w:ascii="Times New Roman" w:hAnsi="Times New Roman"/>
                <w:sz w:val="28"/>
                <w:szCs w:val="28"/>
              </w:rPr>
              <w:t>вления муниципальными финансами;</w:t>
            </w:r>
          </w:p>
          <w:p w:rsidR="00211A68" w:rsidRPr="005B2F06" w:rsidRDefault="00211A68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регулирование и организация размещения заказов на закупку товаров, работ, услуг для государственных нужд, организация мониторинга закупок, методологическое сопровождение деятельности госуда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р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 xml:space="preserve">ственных заказчиков Брянской области и </w:t>
            </w:r>
            <w:r w:rsidR="00A56640" w:rsidRPr="005B2F06">
              <w:rPr>
                <w:rFonts w:ascii="Times New Roman" w:hAnsi="Times New Roman"/>
                <w:sz w:val="28"/>
                <w:szCs w:val="28"/>
              </w:rPr>
              <w:t>государственных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 xml:space="preserve"> учреждений Брянской о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б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ласти, осуществляющих закупки</w:t>
            </w:r>
          </w:p>
        </w:tc>
      </w:tr>
      <w:tr w:rsidR="005B2F06" w:rsidRPr="005B2F06" w:rsidTr="00111272">
        <w:trPr>
          <w:trHeight w:val="400"/>
          <w:tblCellSpacing w:w="5" w:type="nil"/>
        </w:trPr>
        <w:tc>
          <w:tcPr>
            <w:tcW w:w="2188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государственной программы</w:t>
            </w:r>
          </w:p>
        </w:tc>
        <w:tc>
          <w:tcPr>
            <w:tcW w:w="2812" w:type="pct"/>
            <w:vAlign w:val="center"/>
          </w:tcPr>
          <w:p w:rsidR="000E5B9B" w:rsidRPr="005B2F06" w:rsidRDefault="00111272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2014 – 2020 годы</w:t>
            </w:r>
          </w:p>
        </w:tc>
      </w:tr>
      <w:tr w:rsidR="005B2F06" w:rsidRPr="005B2F06" w:rsidTr="002C7A99">
        <w:trPr>
          <w:trHeight w:val="552"/>
          <w:tblCellSpacing w:w="5" w:type="nil"/>
        </w:trPr>
        <w:tc>
          <w:tcPr>
            <w:tcW w:w="2188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Объ</w:t>
            </w:r>
            <w:r w:rsidR="00D93D3C" w:rsidRPr="005B2F06">
              <w:rPr>
                <w:rFonts w:ascii="Times New Roman" w:hAnsi="Times New Roman"/>
                <w:sz w:val="28"/>
                <w:szCs w:val="28"/>
              </w:rPr>
              <w:t>ё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м бюджетных ассигнований на реализацию государственной программы</w:t>
            </w:r>
          </w:p>
        </w:tc>
        <w:tc>
          <w:tcPr>
            <w:tcW w:w="2812" w:type="pct"/>
          </w:tcPr>
          <w:p w:rsidR="002C7A99" w:rsidRPr="005B2F06" w:rsidRDefault="002C7A99" w:rsidP="002C7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r w:rsidR="00C62CA7">
              <w:rPr>
                <w:rFonts w:ascii="Times New Roman" w:eastAsiaTheme="minorHAnsi" w:hAnsi="Times New Roman"/>
                <w:sz w:val="28"/>
                <w:szCs w:val="28"/>
              </w:rPr>
              <w:t>14 год – 3 118 151 714,12 рубля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F838C9" w:rsidRDefault="002C7A99" w:rsidP="00F83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r w:rsidR="00C62CA7">
              <w:rPr>
                <w:rFonts w:ascii="Times New Roman" w:eastAsiaTheme="minorHAnsi" w:hAnsi="Times New Roman"/>
                <w:sz w:val="28"/>
                <w:szCs w:val="28"/>
              </w:rPr>
              <w:t>15 год – 3 166 705 299,83 рубля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2C7A99" w:rsidRPr="005B2F06" w:rsidRDefault="002C7A99" w:rsidP="002C7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 xml:space="preserve">2016 год – </w:t>
            </w:r>
            <w:r w:rsidR="00F838C9">
              <w:rPr>
                <w:rFonts w:ascii="Times New Roman" w:eastAsiaTheme="minorHAnsi" w:hAnsi="Times New Roman"/>
                <w:sz w:val="28"/>
                <w:szCs w:val="28"/>
              </w:rPr>
              <w:t>3 296 911 709,19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 xml:space="preserve"> рубл</w:t>
            </w:r>
            <w:r w:rsidR="00C62CA7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2C7A99" w:rsidRPr="005B2F06" w:rsidRDefault="002C7A99" w:rsidP="002C7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 xml:space="preserve">2017 год – </w:t>
            </w:r>
            <w:r w:rsidR="003327EC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 </w:t>
            </w:r>
            <w:r w:rsidR="003327EC">
              <w:rPr>
                <w:rFonts w:ascii="Times New Roman" w:eastAsiaTheme="minorHAnsi" w:hAnsi="Times New Roman"/>
                <w:sz w:val="28"/>
                <w:szCs w:val="28"/>
              </w:rPr>
              <w:t>019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 </w:t>
            </w:r>
            <w:r w:rsidR="003327EC">
              <w:rPr>
                <w:rFonts w:ascii="Times New Roman" w:eastAsiaTheme="minorHAnsi" w:hAnsi="Times New Roman"/>
                <w:sz w:val="28"/>
                <w:szCs w:val="28"/>
              </w:rPr>
              <w:t>389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3327EC">
              <w:rPr>
                <w:rFonts w:ascii="Times New Roman" w:eastAsiaTheme="minorHAnsi" w:hAnsi="Times New Roman"/>
                <w:sz w:val="28"/>
                <w:szCs w:val="28"/>
              </w:rPr>
              <w:t>227</w:t>
            </w:r>
            <w:r w:rsidR="00C62CA7">
              <w:rPr>
                <w:rFonts w:ascii="Times New Roman" w:eastAsiaTheme="minorHAnsi" w:hAnsi="Times New Roman"/>
                <w:sz w:val="28"/>
                <w:szCs w:val="28"/>
              </w:rPr>
              <w:t>,56 рубля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2C7A99" w:rsidRPr="005B2F06" w:rsidRDefault="002C7A99" w:rsidP="002C7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 xml:space="preserve">2018 год – </w:t>
            </w:r>
            <w:r w:rsidR="00B43AA3" w:rsidRPr="00B43AA3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232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558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135</w:t>
            </w:r>
            <w:r w:rsidR="00B43AA3" w:rsidRPr="00B43AA3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75</w:t>
            </w:r>
            <w:r w:rsidR="00637545" w:rsidRPr="00637545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C62CA7">
              <w:rPr>
                <w:rFonts w:ascii="Times New Roman" w:eastAsiaTheme="minorHAnsi" w:hAnsi="Times New Roman"/>
                <w:sz w:val="28"/>
                <w:szCs w:val="28"/>
              </w:rPr>
              <w:t>рубля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2C7A99" w:rsidRPr="005B2F06" w:rsidRDefault="002C7A99" w:rsidP="002C7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 xml:space="preserve">2019 год – </w:t>
            </w:r>
            <w:r w:rsidR="00B43AA3" w:rsidRPr="00B43AA3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824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496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B43AA3" w:rsidRPr="00B43AA3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61</w:t>
            </w:r>
            <w:r w:rsidR="00B43AA3" w:rsidRPr="00B43AA3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45</w:t>
            </w:r>
            <w:r w:rsidR="00637545" w:rsidRPr="00637545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рубл</w:t>
            </w:r>
            <w:r w:rsidR="00C62CA7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FC4CA3" w:rsidRPr="00637545" w:rsidRDefault="002C7A99" w:rsidP="002E6E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 xml:space="preserve">2020 год – 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B43AA3" w:rsidRPr="00B43AA3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03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907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856</w:t>
            </w:r>
            <w:r w:rsidR="00B43AA3" w:rsidRPr="00B43AA3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2E6E41">
              <w:rPr>
                <w:rFonts w:ascii="Times New Roman" w:eastAsiaTheme="minorHAnsi" w:hAnsi="Times New Roman"/>
                <w:sz w:val="28"/>
                <w:szCs w:val="28"/>
              </w:rPr>
              <w:t>73</w:t>
            </w:r>
            <w:r w:rsidR="00B43AA3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5B2F06">
              <w:rPr>
                <w:rFonts w:ascii="Times New Roman" w:eastAsiaTheme="minorHAnsi" w:hAnsi="Times New Roman"/>
                <w:sz w:val="28"/>
                <w:szCs w:val="28"/>
              </w:rPr>
              <w:t>рубл</w:t>
            </w:r>
            <w:r w:rsidR="00C62CA7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 w:rsidR="00637545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  <w:tr w:rsidR="000E5B9B" w:rsidRPr="005B2F06" w:rsidTr="0012035F">
        <w:trPr>
          <w:trHeight w:val="1972"/>
          <w:tblCellSpacing w:w="5" w:type="nil"/>
        </w:trPr>
        <w:tc>
          <w:tcPr>
            <w:tcW w:w="2188" w:type="pct"/>
          </w:tcPr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0E5B9B" w:rsidRPr="005B2F06" w:rsidRDefault="000E5B9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  <w:r w:rsidR="00A72C70" w:rsidRPr="005B2F06">
              <w:rPr>
                <w:rFonts w:ascii="Times New Roman" w:hAnsi="Times New Roman"/>
                <w:sz w:val="28"/>
                <w:szCs w:val="28"/>
              </w:rPr>
              <w:t>государственной пр</w:t>
            </w:r>
            <w:r w:rsidR="00A72C70" w:rsidRPr="005B2F06">
              <w:rPr>
                <w:rFonts w:ascii="Times New Roman" w:hAnsi="Times New Roman"/>
                <w:sz w:val="28"/>
                <w:szCs w:val="28"/>
              </w:rPr>
              <w:t>о</w:t>
            </w:r>
            <w:r w:rsidR="00A72C70" w:rsidRPr="005B2F06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2812" w:type="pct"/>
          </w:tcPr>
          <w:p w:rsidR="000E5B9B" w:rsidRPr="005B2F06" w:rsidRDefault="00C12131" w:rsidP="00D27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2F06">
              <w:rPr>
                <w:rFonts w:ascii="Times New Roman" w:hAnsi="Times New Roman"/>
                <w:sz w:val="28"/>
                <w:szCs w:val="28"/>
              </w:rPr>
              <w:t>показатели результативности и эффекти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в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ности реализации государственной пр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о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граммы, а также конечные результаты ре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а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лизации государственной программы пр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и</w:t>
            </w:r>
            <w:r w:rsidRPr="005B2F06">
              <w:rPr>
                <w:rFonts w:ascii="Times New Roman" w:hAnsi="Times New Roman"/>
                <w:sz w:val="28"/>
                <w:szCs w:val="28"/>
              </w:rPr>
              <w:t>ведены в приложении 1 к государственной программе</w:t>
            </w:r>
          </w:p>
        </w:tc>
      </w:tr>
    </w:tbl>
    <w:p w:rsidR="00FC4CA3" w:rsidRPr="005B2F06" w:rsidRDefault="00FC4CA3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4" w:name="Par411"/>
      <w:bookmarkEnd w:id="4"/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5B2F06">
        <w:rPr>
          <w:rFonts w:ascii="Times New Roman" w:hAnsi="Times New Roman"/>
          <w:sz w:val="28"/>
          <w:szCs w:val="28"/>
        </w:rPr>
        <w:t xml:space="preserve">1. Характеристика </w:t>
      </w:r>
      <w:r w:rsidRPr="00D42311">
        <w:rPr>
          <w:rFonts w:ascii="Times New Roman" w:hAnsi="Times New Roman"/>
          <w:sz w:val="28"/>
          <w:szCs w:val="28"/>
        </w:rPr>
        <w:t>текущего состояния системы управления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государственными финансами Брянской области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 время реализации государственной программы в сфере управления государственными финансами Брянской области были достигнуты существе</w:t>
      </w:r>
      <w:r>
        <w:rPr>
          <w:rFonts w:ascii="Times New Roman" w:eastAsiaTheme="minorHAnsi" w:hAnsi="Times New Roman"/>
          <w:sz w:val="28"/>
          <w:szCs w:val="28"/>
        </w:rPr>
        <w:t>н</w:t>
      </w:r>
      <w:r>
        <w:rPr>
          <w:rFonts w:ascii="Times New Roman" w:eastAsiaTheme="minorHAnsi" w:hAnsi="Times New Roman"/>
          <w:sz w:val="28"/>
          <w:szCs w:val="28"/>
        </w:rPr>
        <w:t>ные позитивные изменения.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 С целью обеспечения финансовой устойчивости бюджетной системы Брянской области проведены мероприятия по повышению собираемости д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ходов от налогов и сборов и неналоговых доходов, развитию налоговой базы, ограничению роста дефицита областного бюджета, поддержанию объема го</w:t>
      </w:r>
      <w:r>
        <w:rPr>
          <w:rFonts w:ascii="Times New Roman" w:eastAsiaTheme="minorHAnsi" w:hAnsi="Times New Roman"/>
          <w:sz w:val="28"/>
          <w:szCs w:val="28"/>
        </w:rPr>
        <w:t>с</w:t>
      </w:r>
      <w:r>
        <w:rPr>
          <w:rFonts w:ascii="Times New Roman" w:eastAsiaTheme="minorHAnsi" w:hAnsi="Times New Roman"/>
          <w:sz w:val="28"/>
          <w:szCs w:val="28"/>
        </w:rPr>
        <w:t>ударственного внутреннего долга Брянской области на безопасном для реги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на уровне. Была сформирована законодательная база и запланированы сре</w:t>
      </w:r>
      <w:r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ства резервного фонда Брянской области, ограничивалось принятие новых расходных обязательств, проводилась политика поддержания сбалансирова</w:t>
      </w:r>
      <w:r>
        <w:rPr>
          <w:rFonts w:ascii="Times New Roman" w:eastAsiaTheme="minorHAnsi" w:hAnsi="Times New Roman"/>
          <w:sz w:val="28"/>
          <w:szCs w:val="28"/>
        </w:rPr>
        <w:t>н</w:t>
      </w:r>
      <w:r>
        <w:rPr>
          <w:rFonts w:ascii="Times New Roman" w:eastAsiaTheme="minorHAnsi" w:hAnsi="Times New Roman"/>
          <w:sz w:val="28"/>
          <w:szCs w:val="28"/>
        </w:rPr>
        <w:t>ности местных бюджетов.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 Осуществлен переход на формирование «программного» бюджета по принципу «скользящей трехлетки» с распределением ассигнований областн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го бюджета между государственными программами Брянской области. Взамен более 50 действовавших долгосрочных и ведомственных целевых программ были разработаны государственные программы Брянской области, охватыв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ющие более 98% расходов областного бюджета.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 Сформирована нормативная база и обеспечено практическое внедрение новых форм оказания и финансового обеспечения оказания государственных и муниципальных услуг.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 Начата модернизация технических и программных комплексов орган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зации бюджетного процесса и формирование единого информационного пр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странства участников бюджетного процесса на территории Брянской области.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BB26F8">
        <w:rPr>
          <w:rFonts w:ascii="Times New Roman" w:eastAsiaTheme="minorHAnsi" w:hAnsi="Times New Roman"/>
          <w:sz w:val="28"/>
          <w:szCs w:val="28"/>
        </w:rPr>
        <w:t xml:space="preserve">5. С целью обеспечения открытости и прозрачности бюджетной системы Брянской области в эксплуатацию запущен портал </w:t>
      </w:r>
      <w:r w:rsidR="002E7CA3" w:rsidRPr="00BB26F8">
        <w:rPr>
          <w:rFonts w:ascii="Times New Roman" w:eastAsiaTheme="minorHAnsi" w:hAnsi="Times New Roman"/>
          <w:sz w:val="28"/>
          <w:szCs w:val="28"/>
        </w:rPr>
        <w:t>«</w:t>
      </w:r>
      <w:r w:rsidRPr="00BB26F8">
        <w:rPr>
          <w:rFonts w:ascii="Times New Roman" w:eastAsiaTheme="minorHAnsi" w:hAnsi="Times New Roman"/>
          <w:sz w:val="28"/>
          <w:szCs w:val="28"/>
        </w:rPr>
        <w:t>Открытый бюджет Бря</w:t>
      </w:r>
      <w:r w:rsidRPr="00BB26F8">
        <w:rPr>
          <w:rFonts w:ascii="Times New Roman" w:eastAsiaTheme="minorHAnsi" w:hAnsi="Times New Roman"/>
          <w:sz w:val="28"/>
          <w:szCs w:val="28"/>
        </w:rPr>
        <w:t>н</w:t>
      </w:r>
      <w:r w:rsidRPr="00BB26F8">
        <w:rPr>
          <w:rFonts w:ascii="Times New Roman" w:eastAsiaTheme="minorHAnsi" w:hAnsi="Times New Roman"/>
          <w:sz w:val="28"/>
          <w:szCs w:val="28"/>
        </w:rPr>
        <w:t>ской области</w:t>
      </w:r>
      <w:r w:rsidR="002E7CA3" w:rsidRPr="00BB26F8">
        <w:rPr>
          <w:rFonts w:ascii="Times New Roman" w:eastAsiaTheme="minorHAnsi" w:hAnsi="Times New Roman"/>
          <w:sz w:val="28"/>
          <w:szCs w:val="28"/>
        </w:rPr>
        <w:t>»</w:t>
      </w:r>
      <w:r w:rsidRPr="00BB26F8">
        <w:rPr>
          <w:rFonts w:ascii="Times New Roman" w:eastAsiaTheme="minorHAnsi" w:hAnsi="Times New Roman"/>
          <w:sz w:val="28"/>
          <w:szCs w:val="28"/>
        </w:rPr>
        <w:t>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6. Подготовлена нормативная правовая база для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реализации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на террит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 xml:space="preserve">рии Брянской области начиная с 1 января 2014 года </w:t>
      </w:r>
      <w:r w:rsidR="002E7CA3">
        <w:rPr>
          <w:rFonts w:ascii="Times New Roman" w:eastAsiaTheme="minorHAnsi" w:hAnsi="Times New Roman"/>
          <w:sz w:val="28"/>
          <w:szCs w:val="28"/>
        </w:rPr>
        <w:t xml:space="preserve">положений Федерального закона </w:t>
      </w:r>
      <w:r>
        <w:rPr>
          <w:rFonts w:ascii="Times New Roman" w:eastAsiaTheme="minorHAnsi" w:hAnsi="Times New Roman"/>
          <w:sz w:val="28"/>
          <w:szCs w:val="28"/>
        </w:rPr>
        <w:t xml:space="preserve">от 5 апреля 2013 года </w:t>
      </w:r>
      <w:r w:rsidR="002E7CA3">
        <w:rPr>
          <w:rFonts w:ascii="Times New Roman" w:eastAsiaTheme="minorHAnsi" w:hAnsi="Times New Roman"/>
          <w:sz w:val="28"/>
          <w:szCs w:val="28"/>
        </w:rPr>
        <w:t>№</w:t>
      </w:r>
      <w:r>
        <w:rPr>
          <w:rFonts w:ascii="Times New Roman" w:eastAsiaTheme="minorHAnsi" w:hAnsi="Times New Roman"/>
          <w:sz w:val="28"/>
          <w:szCs w:val="28"/>
        </w:rPr>
        <w:t xml:space="preserve"> 44-ФЗ </w:t>
      </w:r>
      <w:r w:rsidR="002E7CA3"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sz w:val="28"/>
          <w:szCs w:val="28"/>
        </w:rPr>
        <w:t>О контрактной системе в сфере зак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пок товаров, работ, услуг для обеспечения государственных и муниципальных нужд</w:t>
      </w:r>
      <w:r w:rsidR="002E7CA3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Вместе с тем отдельные задачи, решение которых необходимо для моде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низации системы управления общественными финансами Брянской области, остаются нереализованными.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Бюджетное планирование остается слабо увязанным со стратегическим планированием.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В настоящее время в Российской Федерации отсутствует единый подход к государственному стратегическому планированию, обеспечению иерархии стратегических документов, а также процедуры обеспечения их координации, соподчиненности и взаимной непротиворечивости. Решение указанной задачи предполагается осуществить в рамках реализации </w:t>
      </w:r>
      <w:r w:rsidR="002E7CA3">
        <w:rPr>
          <w:rFonts w:ascii="Times New Roman" w:eastAsiaTheme="minorHAnsi" w:hAnsi="Times New Roman"/>
          <w:sz w:val="28"/>
          <w:szCs w:val="28"/>
        </w:rPr>
        <w:t>Федерального закона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E7CA3"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sz w:val="28"/>
          <w:szCs w:val="28"/>
        </w:rPr>
        <w:t>О государственном стратегическом планировании</w:t>
      </w:r>
      <w:r w:rsidR="002E7CA3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Главные распорядители и получатели бюджетных средств, госуда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ственные (муниципальные) учреждения осуществляют финансово-экономическое планирование, не уделяя должного внимания обоснованности и достижимости планируемых показателей результативности осуществляемых расходов.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Существующая ситуация является следствием сложившейся годами пра</w:t>
      </w:r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</w:rPr>
        <w:t>тики сметного финансирования государственных учреждений, органов гос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дарственной власти вне зависимости от фактически достигнутых результатов. Попытки увязать выделяемые бюджетные ассигнования с конечными колич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 xml:space="preserve">ственно измеримыми результатами деятельности, просчитать </w:t>
      </w:r>
      <w:r w:rsidR="002E7CA3"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sz w:val="28"/>
          <w:szCs w:val="28"/>
        </w:rPr>
        <w:t>себестоимость</w:t>
      </w:r>
      <w:r w:rsidR="002E7CA3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осуществляемых полномочий вызывают сопротивление со стороны ведомств и учреждений. Финансово-экономическое планирование результатов, осущест</w:t>
      </w:r>
      <w:r w:rsidR="002E7CA3">
        <w:rPr>
          <w:rFonts w:ascii="Times New Roman" w:eastAsiaTheme="minorHAnsi" w:hAnsi="Times New Roman"/>
          <w:sz w:val="28"/>
          <w:szCs w:val="28"/>
        </w:rPr>
        <w:t>в</w:t>
      </w:r>
      <w:r>
        <w:rPr>
          <w:rFonts w:ascii="Times New Roman" w:eastAsiaTheme="minorHAnsi" w:hAnsi="Times New Roman"/>
          <w:sz w:val="28"/>
          <w:szCs w:val="28"/>
        </w:rPr>
        <w:t>ляемое в настоящее время преимущественно в рамках государственных пр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грамм, реализуется с недостаточной степенью обоснованности и достоверн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сти, большая часть программ по мере реализации подвергается неоднокра</w:t>
      </w:r>
      <w:r>
        <w:rPr>
          <w:rFonts w:ascii="Times New Roman" w:eastAsiaTheme="minorHAnsi" w:hAnsi="Times New Roman"/>
          <w:sz w:val="28"/>
          <w:szCs w:val="28"/>
        </w:rPr>
        <w:t>т</w:t>
      </w:r>
      <w:r>
        <w:rPr>
          <w:rFonts w:ascii="Times New Roman" w:eastAsiaTheme="minorHAnsi" w:hAnsi="Times New Roman"/>
          <w:sz w:val="28"/>
          <w:szCs w:val="28"/>
        </w:rPr>
        <w:t>ным корректировкам в части распределения ассигнований между отдельными мероприятиями и целевых значений показателей (индикаторов).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Сохранение условий для неоправданного увеличения бюджетных ра</w:t>
      </w:r>
      <w:r>
        <w:rPr>
          <w:rFonts w:ascii="Times New Roman" w:eastAsiaTheme="minorHAnsi" w:hAnsi="Times New Roman"/>
          <w:sz w:val="28"/>
          <w:szCs w:val="28"/>
        </w:rPr>
        <w:t>с</w:t>
      </w:r>
      <w:r>
        <w:rPr>
          <w:rFonts w:ascii="Times New Roman" w:eastAsiaTheme="minorHAnsi" w:hAnsi="Times New Roman"/>
          <w:sz w:val="28"/>
          <w:szCs w:val="28"/>
        </w:rPr>
        <w:t>ходов при низкой мотивации исполнительных органов государственной вл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сти и органов местного самоуправления к формированию приоритетов и о</w:t>
      </w:r>
      <w:r>
        <w:rPr>
          <w:rFonts w:ascii="Times New Roman" w:eastAsiaTheme="minorHAnsi" w:hAnsi="Times New Roman"/>
          <w:sz w:val="28"/>
          <w:szCs w:val="28"/>
        </w:rPr>
        <w:t>п</w:t>
      </w:r>
      <w:r>
        <w:rPr>
          <w:rFonts w:ascii="Times New Roman" w:eastAsiaTheme="minorHAnsi" w:hAnsi="Times New Roman"/>
          <w:sz w:val="28"/>
          <w:szCs w:val="28"/>
        </w:rPr>
        <w:t>тимизации бюджетных расходов.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Доля неэффективных расходов консолидированного бюджета Брянской области сохраняется на высоком уровне. Основным источником неэффекти</w:t>
      </w:r>
      <w:r>
        <w:rPr>
          <w:rFonts w:ascii="Times New Roman" w:eastAsiaTheme="minorHAnsi" w:hAnsi="Times New Roman"/>
          <w:sz w:val="28"/>
          <w:szCs w:val="28"/>
        </w:rPr>
        <w:t>в</w:t>
      </w:r>
      <w:r>
        <w:rPr>
          <w:rFonts w:ascii="Times New Roman" w:eastAsiaTheme="minorHAnsi" w:hAnsi="Times New Roman"/>
          <w:sz w:val="28"/>
          <w:szCs w:val="28"/>
        </w:rPr>
        <w:t>ных расходов является обширная сеть государственных и муниципальных учреждений Брянской области. Бюджетной сфере области требуются стру</w:t>
      </w:r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</w:rPr>
        <w:t>турные реформы. В большинстве регионов Центрального федерального округа оказание качественных государственных и муниципальных услуг населению обеспечивается меньшей бюджетной сетью. Действующая структура бюдже</w:t>
      </w:r>
      <w:r>
        <w:rPr>
          <w:rFonts w:ascii="Times New Roman" w:eastAsiaTheme="minorHAnsi" w:hAnsi="Times New Roman"/>
          <w:sz w:val="28"/>
          <w:szCs w:val="28"/>
        </w:rPr>
        <w:t>т</w:t>
      </w:r>
      <w:r>
        <w:rPr>
          <w:rFonts w:ascii="Times New Roman" w:eastAsiaTheme="minorHAnsi" w:hAnsi="Times New Roman"/>
          <w:sz w:val="28"/>
          <w:szCs w:val="28"/>
        </w:rPr>
        <w:t xml:space="preserve">ной сети и штатов работников учреждений недостаточно эффективна и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</w:t>
      </w:r>
      <w:r w:rsidR="002E7CA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тратна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для бюджетов всех уровней.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условиях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необходимости реализации майских указов Президента Ро</w:t>
      </w:r>
      <w:r>
        <w:rPr>
          <w:rFonts w:ascii="Times New Roman" w:eastAsiaTheme="minorHAnsi" w:hAnsi="Times New Roman"/>
          <w:sz w:val="28"/>
          <w:szCs w:val="28"/>
        </w:rPr>
        <w:t>с</w:t>
      </w:r>
      <w:r>
        <w:rPr>
          <w:rFonts w:ascii="Times New Roman" w:eastAsiaTheme="minorHAnsi" w:hAnsi="Times New Roman"/>
          <w:sz w:val="28"/>
          <w:szCs w:val="28"/>
        </w:rPr>
        <w:t>сийской Федерации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требуется объективная оценка финансовых возможностей областного бюджета и концентрация финансовых ресурсов на приоритетных направлениях социально-экономического развития региона.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 Недостаточно увязанным с бюджетным процессом остается примен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 xml:space="preserve">ние инструментов бюджетирования,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ориентированного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на результат (БОР).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Нормативная правовая база для применения инструментов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БОР была ра</w:t>
      </w:r>
      <w:r>
        <w:rPr>
          <w:rFonts w:ascii="Times New Roman" w:eastAsiaTheme="minorHAnsi" w:hAnsi="Times New Roman"/>
          <w:sz w:val="28"/>
          <w:szCs w:val="28"/>
        </w:rPr>
        <w:t>з</w:t>
      </w:r>
      <w:r>
        <w:rPr>
          <w:rFonts w:ascii="Times New Roman" w:eastAsiaTheme="minorHAnsi" w:hAnsi="Times New Roman"/>
          <w:sz w:val="28"/>
          <w:szCs w:val="28"/>
        </w:rPr>
        <w:t>работана на этапе реализации программы реформирования системы управл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общественными финансами Брянской области в 2005 - 2007 годах.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Несмотря на ежегодно проводимую работу в указанном направлении, применение отдельных инструментов БОР остается в значительной степени </w:t>
      </w:r>
      <w:r>
        <w:rPr>
          <w:rFonts w:ascii="Times New Roman" w:eastAsiaTheme="minorHAnsi" w:hAnsi="Times New Roman"/>
          <w:sz w:val="28"/>
          <w:szCs w:val="28"/>
        </w:rPr>
        <w:lastRenderedPageBreak/>
        <w:t>формальным и не увязанным с методологией и процессом планирования бю</w:t>
      </w:r>
      <w:r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жетных ассигнований и исполнения бюджета: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практически не учитываются при формировании бюджетных проектир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вок результаты ежегодно проводимой исполнительными органами госуда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ственной власти оценки потребности в предоставляемых государственных услугах;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проведение оценки соответствия качества фактически предоставляемых государственных услуг утвержденным стандартам качества осуществляется в большей степени экспертным методом без реального взаимодействия с потр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бителями данных услуг;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годовые отчеты о реализации государственных программ остаются в большей степени декларативным документом, нежели действенным инстр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ментом планирования и корректировки деятельности исполнительных органов государственной власти;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практически не применяется процедура конкурсного распределения пр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нимаемых бюджетных обязательств;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остается ограниченным применение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оценки качества финансового м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неджмента участников бюджетного процесса</w:t>
      </w:r>
      <w:proofErr w:type="gramEnd"/>
      <w:r>
        <w:rPr>
          <w:rFonts w:ascii="Times New Roman" w:eastAsiaTheme="minorHAnsi" w:hAnsi="Times New Roman"/>
          <w:sz w:val="28"/>
          <w:szCs w:val="28"/>
        </w:rPr>
        <w:t>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действующая система оплаты труда государственных гражданских сл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жащих и работников государственных (муниципальных) учреждений, отсу</w:t>
      </w:r>
      <w:r>
        <w:rPr>
          <w:rFonts w:ascii="Times New Roman" w:eastAsiaTheme="minorHAnsi" w:hAnsi="Times New Roman"/>
          <w:sz w:val="28"/>
          <w:szCs w:val="28"/>
        </w:rPr>
        <w:t>т</w:t>
      </w:r>
      <w:r>
        <w:rPr>
          <w:rFonts w:ascii="Times New Roman" w:eastAsiaTheme="minorHAnsi" w:hAnsi="Times New Roman"/>
          <w:sz w:val="28"/>
          <w:szCs w:val="28"/>
        </w:rPr>
        <w:t xml:space="preserve">ствие </w:t>
      </w:r>
      <w:r w:rsidR="009038BF"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sz w:val="28"/>
          <w:szCs w:val="28"/>
        </w:rPr>
        <w:t>эффективных</w:t>
      </w:r>
      <w:r w:rsidR="009038BF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контрактов не ориентирует их на повышение произв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дительности труда, улучшение количественных показателей и качества испо</w:t>
      </w:r>
      <w:r>
        <w:rPr>
          <w:rFonts w:ascii="Times New Roman" w:eastAsiaTheme="minorHAnsi" w:hAnsi="Times New Roman"/>
          <w:sz w:val="28"/>
          <w:szCs w:val="28"/>
        </w:rPr>
        <w:t>л</w:t>
      </w:r>
      <w:r>
        <w:rPr>
          <w:rFonts w:ascii="Times New Roman" w:eastAsiaTheme="minorHAnsi" w:hAnsi="Times New Roman"/>
          <w:sz w:val="28"/>
          <w:szCs w:val="28"/>
        </w:rPr>
        <w:t>нения обязанностей и оказания услуг.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5) Отчасти формальное применение новых форм оказания и финансового обеспечения государственных и муниципальных услуг.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Несмотря на интеграцию в бюджетный процесс процедур формирования государственных (муниципальных) заданий, процесс их формирования явл</w:t>
      </w:r>
      <w:r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>ется в некоторой степени формальным. Недостаточно проработанными ост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ются следующие основные вопросы: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обоснованность определения нормативных затрат на оказание госуда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ственных (муниципальных) услуг;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обоснованность установления показателей качества оказания госуда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ственных (муниципальных) услуг;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полнота и объективность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исполнением государственных (м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ниципальных) заданий (в первую очередь - за соблюдением показателей кач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ства оказания государственных и муниципальных услуг).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6) Недостаточная эффективность действующей системы межбюджетных отношений с муниципальными образованиями: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остается не в полной мере результативным выравнивание уровня бю</w:t>
      </w:r>
      <w:r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жетной обеспеченности муниципалитетов, что приводит к значительному об</w:t>
      </w:r>
      <w:r>
        <w:rPr>
          <w:rFonts w:ascii="Times New Roman" w:eastAsiaTheme="minorHAnsi" w:hAnsi="Times New Roman"/>
          <w:sz w:val="28"/>
          <w:szCs w:val="28"/>
        </w:rPr>
        <w:t>ъ</w:t>
      </w:r>
      <w:r>
        <w:rPr>
          <w:rFonts w:ascii="Times New Roman" w:eastAsiaTheme="minorHAnsi" w:hAnsi="Times New Roman"/>
          <w:sz w:val="28"/>
          <w:szCs w:val="28"/>
        </w:rPr>
        <w:t>ему средств, выделяемых на поддержку мер по обеспечению их сбалансир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ванности;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имеется большое количество направлений субсидирования местных бю</w:t>
      </w:r>
      <w:r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жетов, ограничивающих маневренность на местах в пределах имеющихся р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сурсов;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большое количество и незначительные объемы ряда субвенций также требуют тщательного анализа результативности исполнения делегированных на муниципальный уровень полномочий;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платежная дисциплина отдельных муниципалитетов по возврату бюдже</w:t>
      </w:r>
      <w:r>
        <w:rPr>
          <w:rFonts w:ascii="Times New Roman" w:eastAsiaTheme="minorHAnsi" w:hAnsi="Times New Roman"/>
          <w:sz w:val="28"/>
          <w:szCs w:val="28"/>
        </w:rPr>
        <w:t>т</w:t>
      </w:r>
      <w:r>
        <w:rPr>
          <w:rFonts w:ascii="Times New Roman" w:eastAsiaTheme="minorHAnsi" w:hAnsi="Times New Roman"/>
          <w:sz w:val="28"/>
          <w:szCs w:val="28"/>
        </w:rPr>
        <w:t>ных кредитов оставляет желать лучшего.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7) Имеют место проблемы в сфере долговой политики: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высокий уровень государственного внутреннего долга Брянской области приводит к существенным расходам областного бюджета на его обслужив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ние;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остается стабильно высоким уровень долговой нагрузки на местные бю</w:t>
      </w:r>
      <w:r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жеты.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8) Разрозненность и фрагментарность информационных систем, испол</w:t>
      </w:r>
      <w:r>
        <w:rPr>
          <w:rFonts w:ascii="Times New Roman" w:eastAsiaTheme="minorHAnsi" w:hAnsi="Times New Roman"/>
          <w:sz w:val="28"/>
          <w:szCs w:val="28"/>
        </w:rPr>
        <w:t>ь</w:t>
      </w:r>
      <w:r>
        <w:rPr>
          <w:rFonts w:ascii="Times New Roman" w:eastAsiaTheme="minorHAnsi" w:hAnsi="Times New Roman"/>
          <w:sz w:val="28"/>
          <w:szCs w:val="28"/>
        </w:rPr>
        <w:t>зуемых в сфере управления общественными финансами.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Автоматизация бюджетного процесса в Брянской области осуществляется с применением программных комплексов, разработанных ООО </w:t>
      </w:r>
      <w:r w:rsidR="009038BF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Кейсистемс</w:t>
      </w:r>
      <w:proofErr w:type="spellEnd"/>
      <w:r w:rsidR="009038BF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 (г. Чебоксары). Несмотря на использование специализированного програм</w:t>
      </w:r>
      <w:r>
        <w:rPr>
          <w:rFonts w:ascii="Times New Roman" w:eastAsiaTheme="minorHAnsi" w:hAnsi="Times New Roman"/>
          <w:sz w:val="28"/>
          <w:szCs w:val="28"/>
        </w:rPr>
        <w:t>м</w:t>
      </w:r>
      <w:r>
        <w:rPr>
          <w:rFonts w:ascii="Times New Roman" w:eastAsiaTheme="minorHAnsi" w:hAnsi="Times New Roman"/>
          <w:sz w:val="28"/>
          <w:szCs w:val="28"/>
        </w:rPr>
        <w:t>ного обеспечения практически на всех этапах бюджетного процесса, разли</w:t>
      </w:r>
      <w:r>
        <w:rPr>
          <w:rFonts w:ascii="Times New Roman" w:eastAsiaTheme="minorHAnsi" w:hAnsi="Times New Roman"/>
          <w:sz w:val="28"/>
          <w:szCs w:val="28"/>
        </w:rPr>
        <w:t>ч</w:t>
      </w:r>
      <w:r>
        <w:rPr>
          <w:rFonts w:ascii="Times New Roman" w:eastAsiaTheme="minorHAnsi" w:hAnsi="Times New Roman"/>
          <w:sz w:val="28"/>
          <w:szCs w:val="28"/>
        </w:rPr>
        <w:t>ные информационные базы остаются слабо увязанными между собой, во</w:t>
      </w:r>
      <w:r>
        <w:rPr>
          <w:rFonts w:ascii="Times New Roman" w:eastAsiaTheme="minorHAnsi" w:hAnsi="Times New Roman"/>
          <w:sz w:val="28"/>
          <w:szCs w:val="28"/>
        </w:rPr>
        <w:t>з</w:t>
      </w:r>
      <w:r>
        <w:rPr>
          <w:rFonts w:ascii="Times New Roman" w:eastAsiaTheme="minorHAnsi" w:hAnsi="Times New Roman"/>
          <w:sz w:val="28"/>
          <w:szCs w:val="28"/>
        </w:rPr>
        <w:t>можности синхронизации сведений между базами данных ограничены.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Кроме того, необходимо объединение информационных баз планирования и исполнения областного и местных бюджетов в единую базу, а также униф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кация программного обеспечения автоматизации ведения бухгалтерского уч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та, используемого государственными и муниципальными учреждениями.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9) Деятельность участников сектора государственного и муниципального управления остается недостаточно прозрачной, не в полной мере обеспечены возможности общественного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сферой государственных и муниц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пальных финансов.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Данная проблема является следствием как отсутствия должного контроля раскрытия исполнительными органами государственной власти Брянской о</w:t>
      </w:r>
      <w:r>
        <w:rPr>
          <w:rFonts w:ascii="Times New Roman" w:eastAsiaTheme="minorHAnsi" w:hAnsi="Times New Roman"/>
          <w:sz w:val="28"/>
          <w:szCs w:val="28"/>
        </w:rPr>
        <w:t>б</w:t>
      </w:r>
      <w:r>
        <w:rPr>
          <w:rFonts w:ascii="Times New Roman" w:eastAsiaTheme="minorHAnsi" w:hAnsi="Times New Roman"/>
          <w:sz w:val="28"/>
          <w:szCs w:val="28"/>
        </w:rPr>
        <w:t>ласти информации о своей деятельности, так и недостаточного технического обеспечения.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Реализация государственной программы сопряжена с осуществлением мероприятий, направленных на развитие государственной интегрированной информационной системы управления общественными финансами </w:t>
      </w:r>
      <w:r w:rsidR="009038BF"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sz w:val="28"/>
          <w:szCs w:val="28"/>
        </w:rPr>
        <w:t>Эле</w:t>
      </w:r>
      <w:r>
        <w:rPr>
          <w:rFonts w:ascii="Times New Roman" w:eastAsiaTheme="minorHAnsi" w:hAnsi="Times New Roman"/>
          <w:sz w:val="28"/>
          <w:szCs w:val="28"/>
        </w:rPr>
        <w:t>к</w:t>
      </w:r>
      <w:r>
        <w:rPr>
          <w:rFonts w:ascii="Times New Roman" w:eastAsiaTheme="minorHAnsi" w:hAnsi="Times New Roman"/>
          <w:sz w:val="28"/>
          <w:szCs w:val="28"/>
        </w:rPr>
        <w:t>тронный бюджет</w:t>
      </w:r>
      <w:r w:rsidR="009038BF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. В рамках данного направления будет обеспечено: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участие граждан, общественных институтов, профессиональных соо</w:t>
      </w:r>
      <w:r>
        <w:rPr>
          <w:rFonts w:ascii="Times New Roman" w:eastAsiaTheme="minorHAnsi" w:hAnsi="Times New Roman"/>
          <w:sz w:val="28"/>
          <w:szCs w:val="28"/>
        </w:rPr>
        <w:t>б</w:t>
      </w:r>
      <w:r>
        <w:rPr>
          <w:rFonts w:ascii="Times New Roman" w:eastAsiaTheme="minorHAnsi" w:hAnsi="Times New Roman"/>
          <w:sz w:val="28"/>
          <w:szCs w:val="28"/>
        </w:rPr>
        <w:t>ществ, бизнеса и контролирующих организаций в каждом из этапов бюдже</w:t>
      </w:r>
      <w:r>
        <w:rPr>
          <w:rFonts w:ascii="Times New Roman" w:eastAsiaTheme="minorHAnsi" w:hAnsi="Times New Roman"/>
          <w:sz w:val="28"/>
          <w:szCs w:val="28"/>
        </w:rPr>
        <w:t>т</w:t>
      </w:r>
      <w:r>
        <w:rPr>
          <w:rFonts w:ascii="Times New Roman" w:eastAsiaTheme="minorHAnsi" w:hAnsi="Times New Roman"/>
          <w:sz w:val="28"/>
          <w:szCs w:val="28"/>
        </w:rPr>
        <w:t>ного процесса;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прозрачность финансово-хозяйственной деятельности каждого участника бюджетного процесса, гарантия достоверности и открытости его деятельн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сти.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10) Остается нерешенным ряд проблем, связанных с ненадлежащим в</w:t>
      </w:r>
      <w:r>
        <w:rPr>
          <w:rFonts w:ascii="Times New Roman" w:eastAsiaTheme="minorHAnsi" w:hAnsi="Times New Roman"/>
          <w:sz w:val="28"/>
          <w:szCs w:val="28"/>
        </w:rPr>
        <w:t>ы</w:t>
      </w:r>
      <w:r>
        <w:rPr>
          <w:rFonts w:ascii="Times New Roman" w:eastAsiaTheme="minorHAnsi" w:hAnsi="Times New Roman"/>
          <w:sz w:val="28"/>
          <w:szCs w:val="28"/>
        </w:rPr>
        <w:t>полнением государственными заказчиками Брянской области требований з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конодательства в сфере государственных закупок: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заключение государственных контрактов с нарушением положений бю</w:t>
      </w:r>
      <w:r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жетного законодательства (сверх утвержденных лимитов бюджетных обяз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тельств);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отсутствие практики долгосрочного планирования государственных зак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пок и, как следствие, ограниченное применение сведений о планируемых з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купках при формировании обоснований бюджетных ассигнований;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недостаточное внимание уделяется государственными заказчиками уст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новлению начальной (максимальной) цены контракта;</w:t>
      </w:r>
    </w:p>
    <w:p w:rsidR="00044E5F" w:rsidRDefault="00044E5F" w:rsidP="00044E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недостаточная прозрачность и открытость сферы закупок для госуда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ственных нужд.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5" w:name="Par180"/>
      <w:bookmarkEnd w:id="5"/>
      <w:r w:rsidRPr="00D42311">
        <w:rPr>
          <w:rFonts w:ascii="Times New Roman" w:hAnsi="Times New Roman"/>
          <w:sz w:val="28"/>
          <w:szCs w:val="28"/>
        </w:rPr>
        <w:t>2. Приоритеты и цели государственной политики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в сфере управления государственными финансами,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цели и задачи государственной программы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Стратегическая цель реализации государственной политики в сфере управления государственными финансами состоит в повышении уровня и к</w:t>
      </w:r>
      <w:r w:rsidRPr="00D42311">
        <w:rPr>
          <w:rFonts w:ascii="Times New Roman" w:hAnsi="Times New Roman"/>
          <w:sz w:val="28"/>
          <w:szCs w:val="28"/>
        </w:rPr>
        <w:t>а</w:t>
      </w:r>
      <w:r w:rsidRPr="00D42311">
        <w:rPr>
          <w:rFonts w:ascii="Times New Roman" w:hAnsi="Times New Roman"/>
          <w:sz w:val="28"/>
          <w:szCs w:val="28"/>
        </w:rPr>
        <w:t>чества жизни населения.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Это подразумевает создание условий для сглаживания циклов макроэк</w:t>
      </w:r>
      <w:r w:rsidRPr="00D42311">
        <w:rPr>
          <w:rFonts w:ascii="Times New Roman" w:hAnsi="Times New Roman"/>
          <w:sz w:val="28"/>
          <w:szCs w:val="28"/>
        </w:rPr>
        <w:t>о</w:t>
      </w:r>
      <w:r w:rsidRPr="00D42311">
        <w:rPr>
          <w:rFonts w:ascii="Times New Roman" w:hAnsi="Times New Roman"/>
          <w:sz w:val="28"/>
          <w:szCs w:val="28"/>
        </w:rPr>
        <w:t>номической активности и поддержания устойчивости бюджетной системы, повышения эффективности деятельности публично-правовых образований по выполнению государственных функций и обеспечению потребностей граждан и общества в государственных и муниципальных услугах, увеличению их д</w:t>
      </w:r>
      <w:r w:rsidRPr="00D42311">
        <w:rPr>
          <w:rFonts w:ascii="Times New Roman" w:hAnsi="Times New Roman"/>
          <w:sz w:val="28"/>
          <w:szCs w:val="28"/>
        </w:rPr>
        <w:t>о</w:t>
      </w:r>
      <w:r w:rsidRPr="00D42311">
        <w:rPr>
          <w:rFonts w:ascii="Times New Roman" w:hAnsi="Times New Roman"/>
          <w:sz w:val="28"/>
          <w:szCs w:val="28"/>
        </w:rPr>
        <w:t>ступности и качества, реализации долгосрочных приоритетов и целей соц</w:t>
      </w:r>
      <w:r w:rsidRPr="00D42311">
        <w:rPr>
          <w:rFonts w:ascii="Times New Roman" w:hAnsi="Times New Roman"/>
          <w:sz w:val="28"/>
          <w:szCs w:val="28"/>
        </w:rPr>
        <w:t>и</w:t>
      </w:r>
      <w:r w:rsidRPr="00D42311">
        <w:rPr>
          <w:rFonts w:ascii="Times New Roman" w:hAnsi="Times New Roman"/>
          <w:sz w:val="28"/>
          <w:szCs w:val="28"/>
        </w:rPr>
        <w:t>ально-экономического развития.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обеспечение более тесной увязки стратегического и бюджетного план</w:t>
      </w:r>
      <w:r w:rsidRPr="00D42311">
        <w:rPr>
          <w:rFonts w:ascii="Times New Roman" w:hAnsi="Times New Roman"/>
          <w:sz w:val="28"/>
          <w:szCs w:val="28"/>
        </w:rPr>
        <w:t>и</w:t>
      </w:r>
      <w:r w:rsidRPr="00D42311">
        <w:rPr>
          <w:rFonts w:ascii="Times New Roman" w:hAnsi="Times New Roman"/>
          <w:sz w:val="28"/>
          <w:szCs w:val="28"/>
        </w:rPr>
        <w:t>рования и целеполагания бюджетных расходов с мониторингом достижения заявленных целей социально-экономического развития;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создание условий для повышения эффективности деятельности публично-правовых образований по обеспечению оказания государственных и муниц</w:t>
      </w:r>
      <w:r w:rsidRPr="00D42311">
        <w:rPr>
          <w:rFonts w:ascii="Times New Roman" w:hAnsi="Times New Roman"/>
          <w:sz w:val="28"/>
          <w:szCs w:val="28"/>
        </w:rPr>
        <w:t>и</w:t>
      </w:r>
      <w:r w:rsidRPr="00D42311">
        <w:rPr>
          <w:rFonts w:ascii="Times New Roman" w:hAnsi="Times New Roman"/>
          <w:sz w:val="28"/>
          <w:szCs w:val="28"/>
        </w:rPr>
        <w:t>пальных услуг;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повышение качества управления финансами в общественном секторе, в том числе путем адаптации инструментов корпоративного менеджмента;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повышение прозрачности и подотчетности деятельности органов госуда</w:t>
      </w:r>
      <w:r w:rsidRPr="00D42311">
        <w:rPr>
          <w:rFonts w:ascii="Times New Roman" w:hAnsi="Times New Roman"/>
          <w:sz w:val="28"/>
          <w:szCs w:val="28"/>
        </w:rPr>
        <w:t>р</w:t>
      </w:r>
      <w:r w:rsidRPr="00D42311">
        <w:rPr>
          <w:rFonts w:ascii="Times New Roman" w:hAnsi="Times New Roman"/>
          <w:sz w:val="28"/>
          <w:szCs w:val="28"/>
        </w:rPr>
        <w:t>ственной власти, в том числе за счет внедрения требований к публичности п</w:t>
      </w:r>
      <w:r w:rsidRPr="00D42311">
        <w:rPr>
          <w:rFonts w:ascii="Times New Roman" w:hAnsi="Times New Roman"/>
          <w:sz w:val="28"/>
          <w:szCs w:val="28"/>
        </w:rPr>
        <w:t>о</w:t>
      </w:r>
      <w:r w:rsidRPr="00D42311">
        <w:rPr>
          <w:rFonts w:ascii="Times New Roman" w:hAnsi="Times New Roman"/>
          <w:sz w:val="28"/>
          <w:szCs w:val="28"/>
        </w:rPr>
        <w:t>казателей их деятельности.</w:t>
      </w:r>
    </w:p>
    <w:p w:rsidR="00B629CE" w:rsidRPr="00D42311" w:rsidRDefault="00B629CE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Целями государственной программы являю</w:t>
      </w:r>
      <w:r w:rsidR="002471F7" w:rsidRPr="00D42311">
        <w:rPr>
          <w:rFonts w:ascii="Times New Roman" w:hAnsi="Times New Roman"/>
          <w:sz w:val="28"/>
          <w:szCs w:val="28"/>
        </w:rPr>
        <w:t>тся</w:t>
      </w:r>
      <w:r w:rsidRPr="00D42311">
        <w:rPr>
          <w:rFonts w:ascii="Times New Roman" w:hAnsi="Times New Roman"/>
          <w:sz w:val="28"/>
          <w:szCs w:val="28"/>
        </w:rPr>
        <w:t>:</w:t>
      </w:r>
    </w:p>
    <w:p w:rsidR="002471F7" w:rsidRPr="00D42311" w:rsidRDefault="002471F7" w:rsidP="0012035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обеспечение долгосрочной сбалансированности и устойчивости бюдже</w:t>
      </w:r>
      <w:r w:rsidRPr="00D42311">
        <w:rPr>
          <w:rFonts w:ascii="Times New Roman" w:hAnsi="Times New Roman"/>
          <w:sz w:val="28"/>
          <w:szCs w:val="28"/>
        </w:rPr>
        <w:t>т</w:t>
      </w:r>
      <w:r w:rsidRPr="00D42311">
        <w:rPr>
          <w:rFonts w:ascii="Times New Roman" w:hAnsi="Times New Roman"/>
          <w:sz w:val="28"/>
          <w:szCs w:val="28"/>
        </w:rPr>
        <w:t>ной системы Брянской области, повышение качества управления обществе</w:t>
      </w:r>
      <w:r w:rsidRPr="00D42311">
        <w:rPr>
          <w:rFonts w:ascii="Times New Roman" w:hAnsi="Times New Roman"/>
          <w:sz w:val="28"/>
          <w:szCs w:val="28"/>
        </w:rPr>
        <w:t>н</w:t>
      </w:r>
      <w:r w:rsidRPr="00D42311">
        <w:rPr>
          <w:rFonts w:ascii="Times New Roman" w:hAnsi="Times New Roman"/>
          <w:sz w:val="28"/>
          <w:szCs w:val="28"/>
        </w:rPr>
        <w:t>ными финансами Брянской области.</w:t>
      </w:r>
    </w:p>
    <w:p w:rsidR="00B629CE" w:rsidRPr="00D42311" w:rsidRDefault="00B629CE" w:rsidP="0012035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48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повышение эффективности, результативности осуществления закупок т</w:t>
      </w:r>
      <w:r w:rsidRPr="00D42311">
        <w:rPr>
          <w:rFonts w:ascii="Times New Roman" w:hAnsi="Times New Roman"/>
          <w:sz w:val="28"/>
          <w:szCs w:val="28"/>
        </w:rPr>
        <w:t>о</w:t>
      </w:r>
      <w:r w:rsidRPr="00D42311">
        <w:rPr>
          <w:rFonts w:ascii="Times New Roman" w:hAnsi="Times New Roman"/>
          <w:sz w:val="28"/>
          <w:szCs w:val="28"/>
        </w:rPr>
        <w:t>варов, работ, услуг для государственных нужд, обеспечение гласности и пр</w:t>
      </w:r>
      <w:r w:rsidRPr="00D42311">
        <w:rPr>
          <w:rFonts w:ascii="Times New Roman" w:hAnsi="Times New Roman"/>
          <w:sz w:val="28"/>
          <w:szCs w:val="28"/>
        </w:rPr>
        <w:t>о</w:t>
      </w:r>
      <w:r w:rsidRPr="00D42311">
        <w:rPr>
          <w:rFonts w:ascii="Times New Roman" w:hAnsi="Times New Roman"/>
          <w:sz w:val="28"/>
          <w:szCs w:val="28"/>
        </w:rPr>
        <w:t>зрачности осуществления закупок, предотвращение коррупции и других зл</w:t>
      </w:r>
      <w:r w:rsidRPr="00D42311">
        <w:rPr>
          <w:rFonts w:ascii="Times New Roman" w:hAnsi="Times New Roman"/>
          <w:sz w:val="28"/>
          <w:szCs w:val="28"/>
        </w:rPr>
        <w:t>о</w:t>
      </w:r>
      <w:r w:rsidRPr="00D42311">
        <w:rPr>
          <w:rFonts w:ascii="Times New Roman" w:hAnsi="Times New Roman"/>
          <w:sz w:val="28"/>
          <w:szCs w:val="28"/>
        </w:rPr>
        <w:t>употреблений в сфере закупок.</w:t>
      </w:r>
    </w:p>
    <w:p w:rsidR="002471F7" w:rsidRPr="00D42311" w:rsidRDefault="00B629CE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Для решения поставленных целей</w:t>
      </w:r>
      <w:r w:rsidR="002471F7" w:rsidRPr="00D42311">
        <w:rPr>
          <w:rFonts w:ascii="Times New Roman" w:hAnsi="Times New Roman"/>
          <w:sz w:val="28"/>
          <w:szCs w:val="28"/>
        </w:rPr>
        <w:t xml:space="preserve"> в рамках реализации государственной </w:t>
      </w:r>
      <w:r w:rsidR="002471F7" w:rsidRPr="00D42311">
        <w:rPr>
          <w:rFonts w:ascii="Times New Roman" w:hAnsi="Times New Roman"/>
          <w:sz w:val="28"/>
          <w:szCs w:val="28"/>
        </w:rPr>
        <w:lastRenderedPageBreak/>
        <w:t>программы планируется решение следующих задач: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обеспечение финансовой устойчивости бюджетной системы Брянской о</w:t>
      </w:r>
      <w:r w:rsidRPr="00D42311">
        <w:rPr>
          <w:rFonts w:ascii="Times New Roman" w:hAnsi="Times New Roman"/>
          <w:sz w:val="28"/>
          <w:szCs w:val="28"/>
        </w:rPr>
        <w:t>б</w:t>
      </w:r>
      <w:r w:rsidRPr="00D42311">
        <w:rPr>
          <w:rFonts w:ascii="Times New Roman" w:hAnsi="Times New Roman"/>
          <w:sz w:val="28"/>
          <w:szCs w:val="28"/>
        </w:rPr>
        <w:t>ласти путем проведения сбалансированной финансовой политики;</w:t>
      </w:r>
    </w:p>
    <w:p w:rsidR="002471F7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внедрение современных методов и технологий управления региональн</w:t>
      </w:r>
      <w:r w:rsidRPr="00D42311">
        <w:rPr>
          <w:rFonts w:ascii="Times New Roman" w:hAnsi="Times New Roman"/>
          <w:sz w:val="28"/>
          <w:szCs w:val="28"/>
        </w:rPr>
        <w:t>ы</w:t>
      </w:r>
      <w:r w:rsidRPr="00D42311">
        <w:rPr>
          <w:rFonts w:ascii="Times New Roman" w:hAnsi="Times New Roman"/>
          <w:sz w:val="28"/>
          <w:szCs w:val="28"/>
        </w:rPr>
        <w:t>ми и муниципальными финансами;</w:t>
      </w:r>
    </w:p>
    <w:p w:rsidR="002471F7" w:rsidRPr="005B2F06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2F06">
        <w:rPr>
          <w:rFonts w:ascii="Times New Roman" w:hAnsi="Times New Roman"/>
          <w:sz w:val="28"/>
          <w:szCs w:val="28"/>
        </w:rPr>
        <w:t>создание условий для эффективного и ответственного управления мун</w:t>
      </w:r>
      <w:r w:rsidRPr="005B2F06">
        <w:rPr>
          <w:rFonts w:ascii="Times New Roman" w:hAnsi="Times New Roman"/>
          <w:sz w:val="28"/>
          <w:szCs w:val="28"/>
        </w:rPr>
        <w:t>и</w:t>
      </w:r>
      <w:r w:rsidR="00B629CE" w:rsidRPr="005B2F06">
        <w:rPr>
          <w:rFonts w:ascii="Times New Roman" w:hAnsi="Times New Roman"/>
          <w:sz w:val="28"/>
          <w:szCs w:val="28"/>
        </w:rPr>
        <w:t>ципальными финансами;</w:t>
      </w:r>
    </w:p>
    <w:p w:rsidR="00B629CE" w:rsidRPr="005B2F06" w:rsidRDefault="00B629CE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2F06">
        <w:rPr>
          <w:rFonts w:ascii="Times New Roman" w:hAnsi="Times New Roman"/>
          <w:sz w:val="28"/>
          <w:szCs w:val="28"/>
        </w:rPr>
        <w:t>регулирование и организация размещения заказов на закупку товаров, р</w:t>
      </w:r>
      <w:r w:rsidRPr="005B2F06">
        <w:rPr>
          <w:rFonts w:ascii="Times New Roman" w:hAnsi="Times New Roman"/>
          <w:sz w:val="28"/>
          <w:szCs w:val="28"/>
        </w:rPr>
        <w:t>а</w:t>
      </w:r>
      <w:r w:rsidRPr="005B2F06">
        <w:rPr>
          <w:rFonts w:ascii="Times New Roman" w:hAnsi="Times New Roman"/>
          <w:sz w:val="28"/>
          <w:szCs w:val="28"/>
        </w:rPr>
        <w:t>бот, услуг для государственных нужд, организация мониторинга закупок, м</w:t>
      </w:r>
      <w:r w:rsidRPr="005B2F06">
        <w:rPr>
          <w:rFonts w:ascii="Times New Roman" w:hAnsi="Times New Roman"/>
          <w:sz w:val="28"/>
          <w:szCs w:val="28"/>
        </w:rPr>
        <w:t>е</w:t>
      </w:r>
      <w:r w:rsidRPr="005B2F06">
        <w:rPr>
          <w:rFonts w:ascii="Times New Roman" w:hAnsi="Times New Roman"/>
          <w:sz w:val="28"/>
          <w:szCs w:val="28"/>
        </w:rPr>
        <w:t xml:space="preserve">тодологическое сопровождение деятельности государственных заказчиков Брянской области и </w:t>
      </w:r>
      <w:r w:rsidR="00A56640" w:rsidRPr="005B2F06">
        <w:rPr>
          <w:rFonts w:ascii="Times New Roman" w:hAnsi="Times New Roman"/>
          <w:sz w:val="28"/>
          <w:szCs w:val="28"/>
        </w:rPr>
        <w:t>государственных</w:t>
      </w:r>
      <w:r w:rsidRPr="005B2F06">
        <w:rPr>
          <w:rFonts w:ascii="Times New Roman" w:hAnsi="Times New Roman"/>
          <w:sz w:val="28"/>
          <w:szCs w:val="28"/>
        </w:rPr>
        <w:t xml:space="preserve"> учреждений Брянской области, ос</w:t>
      </w:r>
      <w:r w:rsidRPr="005B2F06">
        <w:rPr>
          <w:rFonts w:ascii="Times New Roman" w:hAnsi="Times New Roman"/>
          <w:sz w:val="28"/>
          <w:szCs w:val="28"/>
        </w:rPr>
        <w:t>у</w:t>
      </w:r>
      <w:r w:rsidRPr="005B2F06">
        <w:rPr>
          <w:rFonts w:ascii="Times New Roman" w:hAnsi="Times New Roman"/>
          <w:sz w:val="28"/>
          <w:szCs w:val="28"/>
        </w:rPr>
        <w:t>ществляющих закупки.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Реализация государственной программы осуществля</w:t>
      </w:r>
      <w:r w:rsidR="001F7DFA">
        <w:rPr>
          <w:rFonts w:ascii="Times New Roman" w:hAnsi="Times New Roman"/>
          <w:sz w:val="28"/>
          <w:szCs w:val="28"/>
        </w:rPr>
        <w:t>е</w:t>
      </w:r>
      <w:r w:rsidRPr="00D42311">
        <w:rPr>
          <w:rFonts w:ascii="Times New Roman" w:hAnsi="Times New Roman"/>
          <w:sz w:val="28"/>
          <w:szCs w:val="28"/>
        </w:rPr>
        <w:t>тся в соответствии со следующими основными документами: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послание Президента Российской Федерации Федеральному Собранию Российской Федерации;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основные направления бюджетной политики Российской Федерации;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основные направления налоговой политики Российской Федерации;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основные направления бюджетной</w:t>
      </w:r>
      <w:r w:rsidR="00D42311" w:rsidRPr="00D42311">
        <w:rPr>
          <w:rFonts w:ascii="Times New Roman" w:hAnsi="Times New Roman"/>
          <w:sz w:val="28"/>
          <w:szCs w:val="28"/>
        </w:rPr>
        <w:t xml:space="preserve">, налоговой и долговой </w:t>
      </w:r>
      <w:r w:rsidRPr="00D42311">
        <w:rPr>
          <w:rFonts w:ascii="Times New Roman" w:hAnsi="Times New Roman"/>
          <w:sz w:val="28"/>
          <w:szCs w:val="28"/>
        </w:rPr>
        <w:t>политики Бря</w:t>
      </w:r>
      <w:r w:rsidRPr="00D42311">
        <w:rPr>
          <w:rFonts w:ascii="Times New Roman" w:hAnsi="Times New Roman"/>
          <w:sz w:val="28"/>
          <w:szCs w:val="28"/>
        </w:rPr>
        <w:t>н</w:t>
      </w:r>
      <w:r w:rsidRPr="00D42311">
        <w:rPr>
          <w:rFonts w:ascii="Times New Roman" w:hAnsi="Times New Roman"/>
          <w:sz w:val="28"/>
          <w:szCs w:val="28"/>
        </w:rPr>
        <w:t>ской области.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6" w:name="Par210"/>
      <w:bookmarkEnd w:id="6"/>
      <w:r w:rsidRPr="00D42311">
        <w:rPr>
          <w:rFonts w:ascii="Times New Roman" w:hAnsi="Times New Roman"/>
          <w:sz w:val="28"/>
          <w:szCs w:val="28"/>
        </w:rPr>
        <w:t>3. Сроки реализации государственной программы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Реализация государственной пр</w:t>
      </w:r>
      <w:r w:rsidR="00D42311" w:rsidRPr="00D42311">
        <w:rPr>
          <w:rFonts w:ascii="Times New Roman" w:hAnsi="Times New Roman"/>
          <w:sz w:val="28"/>
          <w:szCs w:val="28"/>
        </w:rPr>
        <w:t xml:space="preserve">ограммы осуществляется в 2014 – </w:t>
      </w:r>
      <w:r w:rsidRPr="00D42311">
        <w:rPr>
          <w:rFonts w:ascii="Times New Roman" w:hAnsi="Times New Roman"/>
          <w:sz w:val="28"/>
          <w:szCs w:val="28"/>
        </w:rPr>
        <w:t>2020 годах.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7" w:name="Par214"/>
      <w:bookmarkEnd w:id="7"/>
      <w:r w:rsidRPr="00D42311">
        <w:rPr>
          <w:rFonts w:ascii="Times New Roman" w:hAnsi="Times New Roman"/>
          <w:sz w:val="28"/>
          <w:szCs w:val="28"/>
        </w:rPr>
        <w:t>4. Ресурсное обеспечение реализации государственной программы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05C5" w:rsidRPr="005B2F06" w:rsidRDefault="006905C5" w:rsidP="006905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B2F06">
        <w:rPr>
          <w:rFonts w:ascii="Times New Roman" w:eastAsiaTheme="minorHAnsi" w:hAnsi="Times New Roman"/>
          <w:sz w:val="28"/>
          <w:szCs w:val="28"/>
        </w:rPr>
        <w:t>2014 год – 3 118 151 714,12 рубл</w:t>
      </w:r>
      <w:r w:rsidR="00AE245E">
        <w:rPr>
          <w:rFonts w:ascii="Times New Roman" w:eastAsiaTheme="minorHAnsi" w:hAnsi="Times New Roman"/>
          <w:sz w:val="28"/>
          <w:szCs w:val="28"/>
        </w:rPr>
        <w:t>я</w:t>
      </w:r>
      <w:r w:rsidRPr="005B2F06">
        <w:rPr>
          <w:rFonts w:ascii="Times New Roman" w:eastAsiaTheme="minorHAnsi" w:hAnsi="Times New Roman"/>
          <w:sz w:val="28"/>
          <w:szCs w:val="28"/>
        </w:rPr>
        <w:t>;</w:t>
      </w:r>
    </w:p>
    <w:p w:rsidR="006905C5" w:rsidRPr="005B2F06" w:rsidRDefault="006905C5" w:rsidP="006905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B2F06">
        <w:rPr>
          <w:rFonts w:ascii="Times New Roman" w:eastAsiaTheme="minorHAnsi" w:hAnsi="Times New Roman"/>
          <w:sz w:val="28"/>
          <w:szCs w:val="28"/>
        </w:rPr>
        <w:t>2015 год – 3 166 705 299,83 рубл</w:t>
      </w:r>
      <w:r w:rsidR="00AE245E">
        <w:rPr>
          <w:rFonts w:ascii="Times New Roman" w:eastAsiaTheme="minorHAnsi" w:hAnsi="Times New Roman"/>
          <w:sz w:val="28"/>
          <w:szCs w:val="28"/>
        </w:rPr>
        <w:t>я</w:t>
      </w:r>
      <w:r w:rsidRPr="005B2F06">
        <w:rPr>
          <w:rFonts w:ascii="Times New Roman" w:eastAsiaTheme="minorHAnsi" w:hAnsi="Times New Roman"/>
          <w:sz w:val="28"/>
          <w:szCs w:val="28"/>
        </w:rPr>
        <w:t>;</w:t>
      </w:r>
    </w:p>
    <w:p w:rsidR="00F838C9" w:rsidRPr="005B2F06" w:rsidRDefault="00F838C9" w:rsidP="00F8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B2F06">
        <w:rPr>
          <w:rFonts w:ascii="Times New Roman" w:eastAsiaTheme="minorHAnsi" w:hAnsi="Times New Roman"/>
          <w:sz w:val="28"/>
          <w:szCs w:val="28"/>
        </w:rPr>
        <w:t xml:space="preserve">2016 год – </w:t>
      </w:r>
      <w:r>
        <w:rPr>
          <w:rFonts w:ascii="Times New Roman" w:eastAsiaTheme="minorHAnsi" w:hAnsi="Times New Roman"/>
          <w:sz w:val="28"/>
          <w:szCs w:val="28"/>
        </w:rPr>
        <w:t>3 296 911 709,19</w:t>
      </w:r>
      <w:r w:rsidRPr="005B2F06">
        <w:rPr>
          <w:rFonts w:ascii="Times New Roman" w:eastAsiaTheme="minorHAnsi" w:hAnsi="Times New Roman"/>
          <w:sz w:val="28"/>
          <w:szCs w:val="28"/>
        </w:rPr>
        <w:t xml:space="preserve"> рубля;</w:t>
      </w:r>
    </w:p>
    <w:p w:rsidR="006905C5" w:rsidRPr="005B2F06" w:rsidRDefault="006905C5" w:rsidP="006905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B2F06">
        <w:rPr>
          <w:rFonts w:ascii="Times New Roman" w:eastAsiaTheme="minorHAnsi" w:hAnsi="Times New Roman"/>
          <w:sz w:val="28"/>
          <w:szCs w:val="28"/>
        </w:rPr>
        <w:t xml:space="preserve">2017 год – </w:t>
      </w:r>
      <w:r w:rsidR="003327EC">
        <w:rPr>
          <w:rFonts w:ascii="Times New Roman" w:eastAsiaTheme="minorHAnsi" w:hAnsi="Times New Roman"/>
          <w:sz w:val="28"/>
          <w:szCs w:val="28"/>
        </w:rPr>
        <w:t>4</w:t>
      </w:r>
      <w:r w:rsidRPr="005B2F06">
        <w:rPr>
          <w:rFonts w:ascii="Times New Roman" w:eastAsiaTheme="minorHAnsi" w:hAnsi="Times New Roman"/>
          <w:sz w:val="28"/>
          <w:szCs w:val="28"/>
          <w:lang w:val="en-US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019</w:t>
      </w:r>
      <w:r w:rsidRPr="005B2F06">
        <w:rPr>
          <w:rFonts w:ascii="Times New Roman" w:eastAsiaTheme="minorHAnsi" w:hAnsi="Times New Roman"/>
          <w:sz w:val="28"/>
          <w:szCs w:val="28"/>
          <w:lang w:val="en-US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389</w:t>
      </w:r>
      <w:r w:rsidRPr="005B2F06">
        <w:rPr>
          <w:rFonts w:ascii="Times New Roman" w:eastAsiaTheme="minorHAnsi" w:hAnsi="Times New Roman"/>
          <w:sz w:val="28"/>
          <w:szCs w:val="28"/>
        </w:rPr>
        <w:t xml:space="preserve"> </w:t>
      </w:r>
      <w:r w:rsidR="003327EC">
        <w:rPr>
          <w:rFonts w:ascii="Times New Roman" w:eastAsiaTheme="minorHAnsi" w:hAnsi="Times New Roman"/>
          <w:sz w:val="28"/>
          <w:szCs w:val="28"/>
        </w:rPr>
        <w:t>227</w:t>
      </w:r>
      <w:r w:rsidRPr="005B2F06">
        <w:rPr>
          <w:rFonts w:ascii="Times New Roman" w:eastAsiaTheme="minorHAnsi" w:hAnsi="Times New Roman"/>
          <w:sz w:val="28"/>
          <w:szCs w:val="28"/>
        </w:rPr>
        <w:t>,56 рубл</w:t>
      </w:r>
      <w:r w:rsidR="00AE245E">
        <w:rPr>
          <w:rFonts w:ascii="Times New Roman" w:eastAsiaTheme="minorHAnsi" w:hAnsi="Times New Roman"/>
          <w:sz w:val="28"/>
          <w:szCs w:val="28"/>
        </w:rPr>
        <w:t>я</w:t>
      </w:r>
      <w:r w:rsidRPr="005B2F06">
        <w:rPr>
          <w:rFonts w:ascii="Times New Roman" w:eastAsiaTheme="minorHAnsi" w:hAnsi="Times New Roman"/>
          <w:sz w:val="28"/>
          <w:szCs w:val="28"/>
        </w:rPr>
        <w:t>;</w:t>
      </w:r>
    </w:p>
    <w:p w:rsidR="006905C5" w:rsidRPr="005B2F06" w:rsidRDefault="006905C5" w:rsidP="006905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B2F06">
        <w:rPr>
          <w:rFonts w:ascii="Times New Roman" w:eastAsiaTheme="minorHAnsi" w:hAnsi="Times New Roman"/>
          <w:sz w:val="28"/>
          <w:szCs w:val="28"/>
        </w:rPr>
        <w:t xml:space="preserve">2018 год – </w:t>
      </w:r>
      <w:r w:rsidRPr="00B43AA3">
        <w:rPr>
          <w:rFonts w:ascii="Times New Roman" w:eastAsiaTheme="minorHAnsi" w:hAnsi="Times New Roman"/>
          <w:sz w:val="28"/>
          <w:szCs w:val="28"/>
        </w:rPr>
        <w:t>3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232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558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327EC">
        <w:rPr>
          <w:rFonts w:ascii="Times New Roman" w:eastAsiaTheme="minorHAnsi" w:hAnsi="Times New Roman"/>
          <w:sz w:val="28"/>
          <w:szCs w:val="28"/>
        </w:rPr>
        <w:t>135</w:t>
      </w:r>
      <w:r w:rsidRPr="00B43AA3">
        <w:rPr>
          <w:rFonts w:ascii="Times New Roman" w:eastAsiaTheme="minorHAnsi" w:hAnsi="Times New Roman"/>
          <w:sz w:val="28"/>
          <w:szCs w:val="28"/>
        </w:rPr>
        <w:t>,</w:t>
      </w:r>
      <w:r w:rsidR="003327EC">
        <w:rPr>
          <w:rFonts w:ascii="Times New Roman" w:eastAsiaTheme="minorHAnsi" w:hAnsi="Times New Roman"/>
          <w:sz w:val="28"/>
          <w:szCs w:val="28"/>
        </w:rPr>
        <w:t>75</w:t>
      </w:r>
      <w:r w:rsidRPr="00637545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2F06">
        <w:rPr>
          <w:rFonts w:ascii="Times New Roman" w:eastAsiaTheme="minorHAnsi" w:hAnsi="Times New Roman"/>
          <w:sz w:val="28"/>
          <w:szCs w:val="28"/>
        </w:rPr>
        <w:t>рубл</w:t>
      </w:r>
      <w:r w:rsidR="00AE245E">
        <w:rPr>
          <w:rFonts w:ascii="Times New Roman" w:eastAsiaTheme="minorHAnsi" w:hAnsi="Times New Roman"/>
          <w:sz w:val="28"/>
          <w:szCs w:val="28"/>
        </w:rPr>
        <w:t>я</w:t>
      </w:r>
      <w:r w:rsidRPr="005B2F06">
        <w:rPr>
          <w:rFonts w:ascii="Times New Roman" w:eastAsiaTheme="minorHAnsi" w:hAnsi="Times New Roman"/>
          <w:sz w:val="28"/>
          <w:szCs w:val="28"/>
        </w:rPr>
        <w:t>;</w:t>
      </w:r>
    </w:p>
    <w:p w:rsidR="006905C5" w:rsidRDefault="006905C5" w:rsidP="006905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B2F06">
        <w:rPr>
          <w:rFonts w:ascii="Times New Roman" w:eastAsiaTheme="minorHAnsi" w:hAnsi="Times New Roman"/>
          <w:sz w:val="28"/>
          <w:szCs w:val="28"/>
        </w:rPr>
        <w:t xml:space="preserve">2019 год – </w:t>
      </w:r>
      <w:r w:rsidRPr="00B43AA3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824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496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327EC">
        <w:rPr>
          <w:rFonts w:ascii="Times New Roman" w:eastAsiaTheme="minorHAnsi" w:hAnsi="Times New Roman"/>
          <w:sz w:val="28"/>
          <w:szCs w:val="28"/>
        </w:rPr>
        <w:t>561</w:t>
      </w:r>
      <w:r w:rsidRPr="00B43AA3">
        <w:rPr>
          <w:rFonts w:ascii="Times New Roman" w:eastAsiaTheme="minorHAnsi" w:hAnsi="Times New Roman"/>
          <w:sz w:val="28"/>
          <w:szCs w:val="28"/>
        </w:rPr>
        <w:t>,</w:t>
      </w:r>
      <w:r w:rsidR="003327EC">
        <w:rPr>
          <w:rFonts w:ascii="Times New Roman" w:eastAsiaTheme="minorHAnsi" w:hAnsi="Times New Roman"/>
          <w:sz w:val="28"/>
          <w:szCs w:val="28"/>
        </w:rPr>
        <w:t>45</w:t>
      </w:r>
      <w:r w:rsidRPr="00637545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2F06">
        <w:rPr>
          <w:rFonts w:ascii="Times New Roman" w:eastAsiaTheme="minorHAnsi" w:hAnsi="Times New Roman"/>
          <w:sz w:val="28"/>
          <w:szCs w:val="28"/>
        </w:rPr>
        <w:t>рубл</w:t>
      </w:r>
      <w:r>
        <w:rPr>
          <w:rFonts w:ascii="Times New Roman" w:eastAsiaTheme="minorHAnsi" w:hAnsi="Times New Roman"/>
          <w:sz w:val="28"/>
          <w:szCs w:val="28"/>
        </w:rPr>
        <w:t>я</w:t>
      </w:r>
      <w:r w:rsidRPr="005B2F06">
        <w:rPr>
          <w:rFonts w:ascii="Times New Roman" w:eastAsiaTheme="minorHAnsi" w:hAnsi="Times New Roman"/>
          <w:sz w:val="28"/>
          <w:szCs w:val="28"/>
        </w:rPr>
        <w:t>;</w:t>
      </w:r>
    </w:p>
    <w:p w:rsidR="00E26A70" w:rsidRDefault="006905C5" w:rsidP="006905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B2F06">
        <w:rPr>
          <w:rFonts w:ascii="Times New Roman" w:eastAsiaTheme="minorHAnsi" w:hAnsi="Times New Roman"/>
          <w:sz w:val="28"/>
          <w:szCs w:val="28"/>
        </w:rPr>
        <w:t xml:space="preserve">2020 год – </w:t>
      </w:r>
      <w:r w:rsidR="003327EC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903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3327EC">
        <w:rPr>
          <w:rFonts w:ascii="Times New Roman" w:eastAsiaTheme="minorHAnsi" w:hAnsi="Times New Roman"/>
          <w:sz w:val="28"/>
          <w:szCs w:val="28"/>
        </w:rPr>
        <w:t>907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327EC">
        <w:rPr>
          <w:rFonts w:ascii="Times New Roman" w:eastAsiaTheme="minorHAnsi" w:hAnsi="Times New Roman"/>
          <w:sz w:val="28"/>
          <w:szCs w:val="28"/>
        </w:rPr>
        <w:t>856</w:t>
      </w:r>
      <w:r w:rsidRPr="00B43AA3">
        <w:rPr>
          <w:rFonts w:ascii="Times New Roman" w:eastAsiaTheme="minorHAnsi" w:hAnsi="Times New Roman"/>
          <w:sz w:val="28"/>
          <w:szCs w:val="28"/>
        </w:rPr>
        <w:t>,</w:t>
      </w:r>
      <w:r w:rsidR="003327EC">
        <w:rPr>
          <w:rFonts w:ascii="Times New Roman" w:eastAsiaTheme="minorHAnsi" w:hAnsi="Times New Roman"/>
          <w:sz w:val="28"/>
          <w:szCs w:val="28"/>
        </w:rPr>
        <w:t>73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2F06">
        <w:rPr>
          <w:rFonts w:ascii="Times New Roman" w:eastAsiaTheme="minorHAnsi" w:hAnsi="Times New Roman"/>
          <w:sz w:val="28"/>
          <w:szCs w:val="28"/>
        </w:rPr>
        <w:t>рубл</w:t>
      </w:r>
      <w:r w:rsidR="00AE245E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6905C5" w:rsidRPr="008B20A2" w:rsidRDefault="006905C5" w:rsidP="006905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8" w:name="Par225"/>
      <w:bookmarkEnd w:id="8"/>
      <w:r w:rsidRPr="00D42311">
        <w:rPr>
          <w:rFonts w:ascii="Times New Roman" w:hAnsi="Times New Roman"/>
          <w:sz w:val="28"/>
          <w:szCs w:val="28"/>
        </w:rPr>
        <w:t>5. Основные меры правового регулирования, направленные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на достижение целей и решение задач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государственной программы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71F7" w:rsidRPr="00D42311" w:rsidRDefault="006119DB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233" w:history="1">
        <w:r w:rsidR="002471F7" w:rsidRPr="00D42311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Описание</w:t>
        </w:r>
      </w:hyperlink>
      <w:r w:rsidR="002471F7" w:rsidRPr="00D42311">
        <w:rPr>
          <w:rFonts w:ascii="Times New Roman" w:hAnsi="Times New Roman"/>
          <w:sz w:val="28"/>
          <w:szCs w:val="28"/>
        </w:rPr>
        <w:t xml:space="preserve"> мер правового регулирования, направленных на достижение целей и решение задач государственной программы, представлено в таблице.</w:t>
      </w:r>
    </w:p>
    <w:p w:rsidR="002471F7" w:rsidRPr="00D42311" w:rsidRDefault="002471F7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7A99" w:rsidRDefault="002C7A99" w:rsidP="000164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bookmarkStart w:id="9" w:name="Par231"/>
      <w:bookmarkEnd w:id="9"/>
    </w:p>
    <w:p w:rsidR="002C7A99" w:rsidRDefault="002C7A99" w:rsidP="000164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8B5E7D" w:rsidRDefault="008B5E7D" w:rsidP="000164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2C7A99" w:rsidRDefault="002C7A99" w:rsidP="000164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2471F7" w:rsidRPr="00D42311" w:rsidRDefault="002471F7" w:rsidP="000164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lastRenderedPageBreak/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"/>
        <w:gridCol w:w="2005"/>
        <w:gridCol w:w="3272"/>
        <w:gridCol w:w="2009"/>
        <w:gridCol w:w="1904"/>
      </w:tblGrid>
      <w:tr w:rsidR="00206298" w:rsidRPr="00206298" w:rsidTr="00206298">
        <w:trPr>
          <w:trHeight w:val="765"/>
          <w:tblHeader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0" w:name="Par233"/>
            <w:bookmarkEnd w:id="10"/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нормати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ного правового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акта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положения норм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тивного правового акта</w:t>
            </w: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исполнитель, 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Ожидаемый срок принятия</w:t>
            </w:r>
          </w:p>
        </w:tc>
      </w:tr>
      <w:tr w:rsidR="00206298" w:rsidRPr="00206298" w:rsidTr="007E39A8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Планирование бюджетных ассигнований и формирование бюджета</w:t>
            </w:r>
          </w:p>
        </w:tc>
      </w:tr>
      <w:tr w:rsidR="00206298" w:rsidRPr="00206298" w:rsidTr="00206298">
        <w:trPr>
          <w:trHeight w:val="235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2C7A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</w:t>
            </w:r>
            <w:r w:rsidR="002C7A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становление администрации Брянской области от 14 мая 2011 года № 437 «Об утве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ждении порядка инициир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вания и принятия решений по введению новых (увел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чению действующих) ра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ходных обязательств» с ц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лью утверждения единых форматов и требований к подготовке финансово-экономических обоснований принимаемых решений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01.04.2014</w:t>
            </w:r>
          </w:p>
        </w:tc>
      </w:tr>
      <w:tr w:rsidR="00206298" w:rsidRPr="00206298" w:rsidTr="00016413">
        <w:trPr>
          <w:trHeight w:val="28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 Брянской области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внесение изменений в Закон Брянской области от 28 июня 2007 года № 93-З «О порядке составления, рассмотрения и утверждения областного бюджета и бюджета террит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риального государственного внебюджетного фонда, а также порядке представл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ния, рассмотрения и утве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ждения отчетности об 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полнении бюджетов и их внешней проверки»: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06298" w:rsidRPr="00206298" w:rsidTr="00206298">
        <w:trPr>
          <w:trHeight w:val="94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изменений, уч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тывающих поправки фед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рального законодательства в части совершенствования бюджетного процесса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15.07.2014, далее – по мере необходимости</w:t>
            </w:r>
          </w:p>
        </w:tc>
      </w:tr>
      <w:tr w:rsidR="00206298" w:rsidRPr="00206298" w:rsidTr="00206298">
        <w:trPr>
          <w:trHeight w:val="15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установление обязанности представления одновременно с годовым отчетом об испо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нении областного бюджета сводного годового доклада о ходе реализации и об оценке эффективности госуда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ственных программ Брянской области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15.07.2014</w:t>
            </w:r>
          </w:p>
        </w:tc>
      </w:tr>
      <w:tr w:rsidR="00206298" w:rsidRPr="00206298" w:rsidTr="00206298">
        <w:trPr>
          <w:trHeight w:val="117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департ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мента финансов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форматов и мет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дических рекомендаций 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ганам местного самоупра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ления по формированию «бюджета для граждан»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01.09.2014</w:t>
            </w:r>
          </w:p>
        </w:tc>
      </w:tr>
      <w:tr w:rsidR="00206298" w:rsidRPr="00206298" w:rsidTr="00206298">
        <w:trPr>
          <w:trHeight w:val="202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департ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мента финансов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 утверждение указаний об установлении, детализации и определении порядка применения бю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жетной классификации в ч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сти, относящейся к облас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ному бюджету и бюджету территориального фонда об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страхования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сти, на очередной финанс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вый год и на плановый пер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 до 1 января</w:t>
            </w:r>
          </w:p>
        </w:tc>
      </w:tr>
      <w:tr w:rsidR="00206298" w:rsidRPr="00206298" w:rsidTr="00206298">
        <w:trPr>
          <w:trHeight w:val="202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департ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мента финансов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921181" w:rsidP="00F31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актуализация </w:t>
            </w:r>
            <w:r w:rsidR="00437772">
              <w:rPr>
                <w:rFonts w:ascii="Times New Roman" w:eastAsiaTheme="minorHAnsi" w:hAnsi="Times New Roman"/>
                <w:sz w:val="24"/>
                <w:szCs w:val="24"/>
              </w:rPr>
              <w:t>Приказа ф</w:t>
            </w:r>
            <w:r w:rsidR="00437772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="00437772">
              <w:rPr>
                <w:rFonts w:ascii="Times New Roman" w:eastAsiaTheme="minorHAnsi" w:hAnsi="Times New Roman"/>
                <w:sz w:val="24"/>
                <w:szCs w:val="24"/>
              </w:rPr>
              <w:t xml:space="preserve">нансового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управления Бря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ской области от 09.09.2009 </w:t>
            </w:r>
            <w:r w:rsidR="00437772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83 </w:t>
            </w:r>
            <w:r w:rsidR="00437772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Об утверждении метод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ки планирования бюджетных ассигнований областного бюджета</w:t>
            </w:r>
            <w:r w:rsidR="00437772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01.08.2015, далее – по мере необходимости</w:t>
            </w:r>
          </w:p>
        </w:tc>
      </w:tr>
      <w:tr w:rsidR="005B2F06" w:rsidRPr="005B2F06" w:rsidTr="00206298">
        <w:trPr>
          <w:trHeight w:val="202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437772" w:rsidP="00437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актуализация Постановления администрации Брянской 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ласти от 21.01.2008 № 36 «О Порядке ведения реестра расходных обязательств Брянской области»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5B2F06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F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01.0</w:t>
            </w:r>
            <w:r w:rsidR="00562A16" w:rsidRPr="005B2F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B2F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.2016</w:t>
            </w:r>
          </w:p>
          <w:p w:rsidR="00437772" w:rsidRPr="005B2F06" w:rsidRDefault="00437772" w:rsidP="00562A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F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далее – по мере необходимости</w:t>
            </w:r>
          </w:p>
        </w:tc>
      </w:tr>
      <w:tr w:rsidR="00206298" w:rsidRPr="00206298" w:rsidTr="00206298">
        <w:trPr>
          <w:trHeight w:val="202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порядка разр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ботки и утверждения, пери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 действия, а также треб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ваний к составу и содерж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нию бюджетного прогноза Брянской области на долг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срочный период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298" w:rsidRPr="00206298" w:rsidRDefault="00206298" w:rsidP="00BC79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</w:t>
            </w:r>
            <w:r w:rsidR="00BC79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.2016</w:t>
            </w:r>
          </w:p>
        </w:tc>
      </w:tr>
      <w:tr w:rsidR="00853338" w:rsidRPr="00206298" w:rsidTr="00206298">
        <w:trPr>
          <w:trHeight w:val="52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межбюджетных отношений</w:t>
            </w:r>
          </w:p>
        </w:tc>
      </w:tr>
      <w:tr w:rsidR="00853338" w:rsidRPr="00206298" w:rsidTr="00417BB6">
        <w:trPr>
          <w:trHeight w:val="1563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7C2A2C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853338"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957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внесение изменений в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становление администрации Брянской области от 25.12. 2009 № 1472 «О монитори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ге соблюдения органами местного самоуправления городских округов и мун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ципальных районов области требований бюджетного 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конодательства и оценки 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чества организации и ос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ществления бюджетного процесса</w:t>
            </w:r>
            <w:r w:rsidR="00957525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(актуализация действующей системы оце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ки и мониторинга качества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управления муниципальн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ми финансами с целью пр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ведения в соответствие 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стемы показателей совр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менным требованиям)</w:t>
            </w:r>
            <w:proofErr w:type="gramEnd"/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 до 1 декабря (при необходимости)</w:t>
            </w:r>
          </w:p>
        </w:tc>
      </w:tr>
      <w:tr w:rsidR="00853338" w:rsidRPr="00206298" w:rsidTr="00BC79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0"/>
        </w:trPr>
        <w:tc>
          <w:tcPr>
            <w:tcW w:w="270" w:type="pct"/>
            <w:shd w:val="clear" w:color="auto" w:fill="auto"/>
            <w:vAlign w:val="center"/>
          </w:tcPr>
          <w:p w:rsidR="00853338" w:rsidRPr="00206298" w:rsidRDefault="007C2A2C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853338"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тверждение на очередной финансовый год и на план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вый период перечня расхо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обязательств муниц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пальных образований, возн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кающих при выполнении полномочий органов местн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 самоуправления по вопр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 местного значения, в ц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лях софинансирования кот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рых предоставляются субс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дии из областного бюджета, целевых показателей резул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тативности предоставления субсидий и их значений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 до 31 декабря</w:t>
            </w:r>
          </w:p>
        </w:tc>
      </w:tr>
      <w:tr w:rsidR="00853338" w:rsidRPr="00206298" w:rsidTr="00206298">
        <w:trPr>
          <w:trHeight w:val="5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эффективности деятельности государственных учреждений</w:t>
            </w:r>
          </w:p>
        </w:tc>
      </w:tr>
      <w:tr w:rsidR="00853338" w:rsidRPr="00206298" w:rsidTr="00206298">
        <w:trPr>
          <w:trHeight w:val="1138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7C2A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департ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мента финансов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1E4B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каз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епартамента финансов Брянской области от 04.04.2014 № 40 «Об утве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ждении методических рек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мендаций по формированию государственных заданий государственным учрежд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ниям Брянской области и контролю их выполнения»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.2016</w:t>
            </w:r>
          </w:p>
        </w:tc>
      </w:tr>
      <w:tr w:rsidR="00853338" w:rsidRPr="00206298" w:rsidTr="00206298">
        <w:trPr>
          <w:trHeight w:val="5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результатов деятельности главных распорядителей бюджетных средств </w:t>
            </w:r>
          </w:p>
          <w:p w:rsidR="00853338" w:rsidRPr="00206298" w:rsidRDefault="0085333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государственных учреждений</w:t>
            </w:r>
          </w:p>
        </w:tc>
      </w:tr>
      <w:tr w:rsidR="00853338" w:rsidRPr="00206298" w:rsidTr="00206298">
        <w:trPr>
          <w:trHeight w:val="220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7C2A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1E4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внесение изменений в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становление администрации Брянской области от 14.05.2011 № 436 «Об утве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ждении Положения о подг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товке докладов о результатах и основных направлениях деятельности главных расп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рядителей средств областн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го бюджета» (актуализация порядка)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853338" w:rsidRDefault="00853338" w:rsidP="001E4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департамент экономического развития Бря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ской области</w:t>
            </w:r>
          </w:p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1E4B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.2014, далее – по мере необходимости</w:t>
            </w:r>
          </w:p>
        </w:tc>
      </w:tr>
      <w:tr w:rsidR="00853338" w:rsidRPr="00206298" w:rsidTr="00206298">
        <w:trPr>
          <w:trHeight w:val="126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7C2A2C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1E4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внесение изменений в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становление администрации Брянской области от 23.12.2009 № 1412 «Об утверждении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Порядка оце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ки деятельности главных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распорядителей бюджетных средств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 ее использования в процессе бюджетного план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рования» с целью актуализ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ции показателей, на основ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нии которых осуществляется оценка качества финансового менеджмента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Default="00853338" w:rsidP="001E4B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01.04.2014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853338" w:rsidRPr="00206298" w:rsidRDefault="00853338" w:rsidP="001E4B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далее – по мере необходимости</w:t>
            </w:r>
          </w:p>
        </w:tc>
      </w:tr>
      <w:tr w:rsidR="00853338" w:rsidRPr="00206298" w:rsidTr="00206298">
        <w:trPr>
          <w:trHeight w:val="126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7C2A2C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8D4C0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Default="00853338" w:rsidP="001E4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разработка положения о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рядке проведения и испол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зования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результатов оценки качества финансового 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неджмента государственных учреждений Брянской обл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сти</w:t>
            </w:r>
            <w:proofErr w:type="gramEnd"/>
          </w:p>
          <w:p w:rsidR="00853338" w:rsidRDefault="00853338" w:rsidP="001E4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8D4C0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департамент ф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нансов Брянской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Default="00853338" w:rsidP="001E4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 01.04.2014</w:t>
            </w:r>
          </w:p>
          <w:p w:rsidR="00853338" w:rsidRPr="00206298" w:rsidRDefault="00853338" w:rsidP="001E4B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338" w:rsidRPr="00206298" w:rsidTr="00562A16">
        <w:trPr>
          <w:trHeight w:val="52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государственных закупок</w:t>
            </w:r>
          </w:p>
        </w:tc>
      </w:tr>
      <w:tr w:rsidR="00853338" w:rsidRPr="00206298" w:rsidTr="00562A16">
        <w:trPr>
          <w:trHeight w:val="28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7C2A2C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утверждение требований к определению нормативных затрат на обеспечение фун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государственных орг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Брянской области, орг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управления территор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альными государственными внебюджетными фондами Брянской области, в том чи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 подведомственных им к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зенных учреждений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ударственных закупок Бря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до 01.01.2015</w:t>
            </w:r>
          </w:p>
        </w:tc>
      </w:tr>
      <w:tr w:rsidR="00853338" w:rsidRPr="00206298" w:rsidTr="00206298">
        <w:trPr>
          <w:trHeight w:val="31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7C2A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утверждение порядка фо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мирования, утверждения и ведения планов закупок для обеспечения нужд Брянской области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ударственных закупок Бря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01.01.2015</w:t>
            </w:r>
          </w:p>
        </w:tc>
      </w:tr>
      <w:tr w:rsidR="00853338" w:rsidRPr="00206298" w:rsidTr="00206298">
        <w:trPr>
          <w:trHeight w:val="31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7C2A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утверждение порядка ба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ковского сопровождения контрактов в сфере закупок для обеспечения нужд Бря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ударственных закупок Бря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338" w:rsidRPr="00206298" w:rsidRDefault="00853338" w:rsidP="00562A16">
            <w:pPr>
              <w:spacing w:after="0" w:line="240" w:lineRule="auto"/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01.01.2015</w:t>
            </w:r>
          </w:p>
        </w:tc>
      </w:tr>
      <w:tr w:rsidR="00853338" w:rsidRPr="00206298" w:rsidTr="00206298">
        <w:trPr>
          <w:trHeight w:val="31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7C2A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562A16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562A16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утверждение </w:t>
            </w:r>
            <w:hyperlink w:anchor="Par41" w:tooltip="Ссылка на текущий документ" w:history="1">
              <w:proofErr w:type="gramStart"/>
              <w:r w:rsidRPr="00206298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поряд</w:t>
              </w:r>
            </w:hyperlink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proofErr w:type="gramEnd"/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мирования, утверждения и ведения планов-графиков з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купок товаров, работ, услуг для обеспечения нужд Бря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ударственных закупок Бря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01.01.2015</w:t>
            </w:r>
          </w:p>
        </w:tc>
      </w:tr>
      <w:tr w:rsidR="00853338" w:rsidRPr="00206298" w:rsidTr="00206298">
        <w:trPr>
          <w:trHeight w:val="1422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7C2A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C2A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562A16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Правительства Брянской обл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955448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пост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новление Правительства Брянской области от 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2013 № 767-п «Об утверждении Положения о порядке взаимодействия го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ударственных заказчиков Брянской области, заказч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Брянской области, ос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ществляющих закупки тов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ров, работ, услуг для гос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нужд Брянской области, с управлением гос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закупок Бря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области» в связи с пер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ходом на электронные пр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цедуры определения поста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щиков (подрядчиков, испо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2062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нителей)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го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ударственных закупок Бря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338" w:rsidRPr="00206298" w:rsidRDefault="00853338" w:rsidP="00562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62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01.01.2016</w:t>
            </w:r>
          </w:p>
        </w:tc>
      </w:tr>
    </w:tbl>
    <w:p w:rsidR="00F115D5" w:rsidRPr="00D42311" w:rsidRDefault="00F115D5" w:rsidP="0012035F">
      <w:pPr>
        <w:autoSpaceDE w:val="0"/>
        <w:autoSpaceDN w:val="0"/>
        <w:adjustRightInd w:val="0"/>
        <w:spacing w:before="240" w:after="24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 w:rsidRPr="00D42311">
        <w:rPr>
          <w:rFonts w:ascii="Times New Roman" w:eastAsiaTheme="minorHAnsi" w:hAnsi="Times New Roman"/>
          <w:sz w:val="28"/>
          <w:szCs w:val="28"/>
        </w:rPr>
        <w:lastRenderedPageBreak/>
        <w:t>6. Состав государственной программы</w:t>
      </w:r>
    </w:p>
    <w:p w:rsidR="00F115D5" w:rsidRPr="00D42311" w:rsidRDefault="0039419E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42311">
        <w:rPr>
          <w:rFonts w:ascii="Times New Roman" w:eastAsiaTheme="minorHAnsi" w:hAnsi="Times New Roman"/>
          <w:sz w:val="28"/>
          <w:szCs w:val="28"/>
        </w:rPr>
        <w:t>В рамках реализации государственной программы осуществляется реал</w:t>
      </w:r>
      <w:r w:rsidRPr="00D42311">
        <w:rPr>
          <w:rFonts w:ascii="Times New Roman" w:eastAsiaTheme="minorHAnsi" w:hAnsi="Times New Roman"/>
          <w:sz w:val="28"/>
          <w:szCs w:val="28"/>
        </w:rPr>
        <w:t>и</w:t>
      </w:r>
      <w:r w:rsidR="003749F0" w:rsidRPr="00D42311">
        <w:rPr>
          <w:rFonts w:ascii="Times New Roman" w:eastAsiaTheme="minorHAnsi" w:hAnsi="Times New Roman"/>
          <w:sz w:val="28"/>
          <w:szCs w:val="28"/>
        </w:rPr>
        <w:t>зация трех</w:t>
      </w:r>
      <w:r w:rsidRPr="00D42311">
        <w:rPr>
          <w:rFonts w:ascii="Times New Roman" w:eastAsiaTheme="minorHAnsi" w:hAnsi="Times New Roman"/>
          <w:sz w:val="28"/>
          <w:szCs w:val="28"/>
        </w:rPr>
        <w:t xml:space="preserve"> подпрограмм</w:t>
      </w:r>
      <w:r w:rsidR="00F115D5" w:rsidRPr="00D42311">
        <w:rPr>
          <w:rFonts w:ascii="Times New Roman" w:eastAsiaTheme="minorHAnsi" w:hAnsi="Times New Roman"/>
          <w:sz w:val="28"/>
          <w:szCs w:val="28"/>
        </w:rPr>
        <w:t>:</w:t>
      </w:r>
    </w:p>
    <w:p w:rsidR="00F115D5" w:rsidRPr="00D42311" w:rsidRDefault="00AF3D19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42311">
        <w:rPr>
          <w:rFonts w:ascii="Times New Roman" w:eastAsiaTheme="minorHAnsi" w:hAnsi="Times New Roman"/>
          <w:sz w:val="28"/>
          <w:szCs w:val="28"/>
        </w:rPr>
        <w:t>«</w:t>
      </w:r>
      <w:r w:rsidR="00F115D5" w:rsidRPr="00D42311">
        <w:rPr>
          <w:rFonts w:ascii="Times New Roman" w:eastAsiaTheme="minorHAnsi" w:hAnsi="Times New Roman"/>
          <w:sz w:val="28"/>
          <w:szCs w:val="28"/>
        </w:rPr>
        <w:t>Совершенствование управления общественными финансами</w:t>
      </w:r>
      <w:r w:rsidRPr="00D42311">
        <w:rPr>
          <w:rFonts w:ascii="Times New Roman" w:eastAsiaTheme="minorHAnsi" w:hAnsi="Times New Roman"/>
          <w:sz w:val="28"/>
          <w:szCs w:val="28"/>
        </w:rPr>
        <w:t>»</w:t>
      </w:r>
      <w:r w:rsidR="00F115D5" w:rsidRPr="00D42311">
        <w:rPr>
          <w:rFonts w:ascii="Times New Roman" w:eastAsiaTheme="minorHAnsi" w:hAnsi="Times New Roman"/>
          <w:sz w:val="28"/>
          <w:szCs w:val="28"/>
        </w:rPr>
        <w:t xml:space="preserve"> (2014 - 2020 годы);</w:t>
      </w:r>
    </w:p>
    <w:p w:rsidR="00964497" w:rsidRPr="00D42311" w:rsidRDefault="00AF3D19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42311">
        <w:rPr>
          <w:rFonts w:ascii="Times New Roman" w:eastAsiaTheme="minorHAnsi" w:hAnsi="Times New Roman"/>
          <w:sz w:val="28"/>
          <w:szCs w:val="28"/>
        </w:rPr>
        <w:t>«</w:t>
      </w:r>
      <w:r w:rsidR="00F115D5" w:rsidRPr="00D42311">
        <w:rPr>
          <w:rFonts w:ascii="Times New Roman" w:eastAsiaTheme="minorHAnsi" w:hAnsi="Times New Roman"/>
          <w:sz w:val="28"/>
          <w:szCs w:val="28"/>
        </w:rPr>
        <w:t>Межбюджетные отношения с муниципальными об</w:t>
      </w:r>
      <w:r w:rsidR="003749F0" w:rsidRPr="00D42311">
        <w:rPr>
          <w:rFonts w:ascii="Times New Roman" w:eastAsiaTheme="minorHAnsi" w:hAnsi="Times New Roman"/>
          <w:sz w:val="28"/>
          <w:szCs w:val="28"/>
        </w:rPr>
        <w:t>разованиями</w:t>
      </w:r>
      <w:r w:rsidRPr="00D42311">
        <w:rPr>
          <w:rFonts w:ascii="Times New Roman" w:eastAsiaTheme="minorHAnsi" w:hAnsi="Times New Roman"/>
          <w:sz w:val="28"/>
          <w:szCs w:val="28"/>
        </w:rPr>
        <w:t>»</w:t>
      </w:r>
      <w:r w:rsidR="003749F0" w:rsidRPr="00D42311">
        <w:rPr>
          <w:rFonts w:ascii="Times New Roman" w:eastAsiaTheme="minorHAnsi" w:hAnsi="Times New Roman"/>
          <w:sz w:val="28"/>
          <w:szCs w:val="28"/>
        </w:rPr>
        <w:t xml:space="preserve"> (2014 - 2020 годы);</w:t>
      </w:r>
    </w:p>
    <w:p w:rsidR="003749F0" w:rsidRPr="00D42311" w:rsidRDefault="00AF3D19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42311">
        <w:rPr>
          <w:rFonts w:ascii="Times New Roman" w:eastAsiaTheme="minorHAnsi" w:hAnsi="Times New Roman"/>
          <w:sz w:val="28"/>
          <w:szCs w:val="28"/>
        </w:rPr>
        <w:t>«</w:t>
      </w:r>
      <w:r w:rsidR="003749F0" w:rsidRPr="00D42311">
        <w:rPr>
          <w:rFonts w:ascii="Times New Roman" w:eastAsiaTheme="minorHAnsi" w:hAnsi="Times New Roman"/>
          <w:sz w:val="28"/>
          <w:szCs w:val="28"/>
        </w:rPr>
        <w:t>Содействие в сфере государственных закупок Брянской области</w:t>
      </w:r>
      <w:r w:rsidRPr="00D42311">
        <w:rPr>
          <w:rFonts w:ascii="Times New Roman" w:eastAsiaTheme="minorHAnsi" w:hAnsi="Times New Roman"/>
          <w:sz w:val="28"/>
          <w:szCs w:val="28"/>
        </w:rPr>
        <w:t>»</w:t>
      </w:r>
      <w:r w:rsidR="003749F0" w:rsidRPr="00D42311">
        <w:rPr>
          <w:rFonts w:ascii="Times New Roman" w:eastAsiaTheme="minorHAnsi" w:hAnsi="Times New Roman"/>
          <w:sz w:val="28"/>
          <w:szCs w:val="28"/>
        </w:rPr>
        <w:t xml:space="preserve"> (2014 – 2020 годы).</w:t>
      </w:r>
    </w:p>
    <w:p w:rsidR="005F42F4" w:rsidRPr="00D42311" w:rsidRDefault="005F42F4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D42311">
        <w:rPr>
          <w:rFonts w:ascii="Times New Roman" w:eastAsiaTheme="minorHAnsi" w:hAnsi="Times New Roman"/>
          <w:sz w:val="28"/>
          <w:szCs w:val="28"/>
        </w:rPr>
        <w:t>План реализации государственной программы представлен в прилож</w:t>
      </w:r>
      <w:r w:rsidRPr="00D42311">
        <w:rPr>
          <w:rFonts w:ascii="Times New Roman" w:eastAsiaTheme="minorHAnsi" w:hAnsi="Times New Roman"/>
          <w:sz w:val="28"/>
          <w:szCs w:val="28"/>
        </w:rPr>
        <w:t>е</w:t>
      </w:r>
      <w:r w:rsidRPr="00D42311">
        <w:rPr>
          <w:rFonts w:ascii="Times New Roman" w:eastAsiaTheme="minorHAnsi" w:hAnsi="Times New Roman"/>
          <w:sz w:val="28"/>
          <w:szCs w:val="28"/>
        </w:rPr>
        <w:t>нии</w:t>
      </w:r>
      <w:r w:rsidR="008D4C04">
        <w:rPr>
          <w:rFonts w:ascii="Times New Roman" w:eastAsiaTheme="minorHAnsi" w:hAnsi="Times New Roman"/>
          <w:sz w:val="28"/>
          <w:szCs w:val="28"/>
        </w:rPr>
        <w:t> </w:t>
      </w:r>
      <w:r w:rsidR="00957525">
        <w:rPr>
          <w:rFonts w:ascii="Times New Roman" w:eastAsiaTheme="minorHAnsi" w:hAnsi="Times New Roman"/>
          <w:sz w:val="28"/>
          <w:szCs w:val="28"/>
        </w:rPr>
        <w:t>3</w:t>
      </w:r>
      <w:r w:rsidRPr="00D42311">
        <w:rPr>
          <w:rFonts w:ascii="Times New Roman" w:eastAsiaTheme="minorHAnsi" w:hAnsi="Times New Roman"/>
          <w:sz w:val="28"/>
          <w:szCs w:val="28"/>
        </w:rPr>
        <w:t xml:space="preserve"> к программе.</w:t>
      </w:r>
    </w:p>
    <w:p w:rsidR="00F115D5" w:rsidRPr="00D42311" w:rsidRDefault="005F42F4" w:rsidP="00016413">
      <w:pPr>
        <w:keepNext/>
        <w:autoSpaceDE w:val="0"/>
        <w:autoSpaceDN w:val="0"/>
        <w:adjustRightInd w:val="0"/>
        <w:spacing w:before="240" w:after="240" w:line="240" w:lineRule="auto"/>
        <w:ind w:firstLine="539"/>
        <w:jc w:val="center"/>
        <w:rPr>
          <w:rFonts w:ascii="Times New Roman" w:eastAsiaTheme="minorHAnsi" w:hAnsi="Times New Roman"/>
          <w:sz w:val="28"/>
          <w:szCs w:val="28"/>
        </w:rPr>
      </w:pPr>
      <w:r w:rsidRPr="00D42311">
        <w:rPr>
          <w:rFonts w:ascii="Times New Roman" w:eastAsiaTheme="minorHAnsi" w:hAnsi="Times New Roman"/>
          <w:sz w:val="28"/>
          <w:szCs w:val="28"/>
        </w:rPr>
        <w:t>7. Ожидаемые результаты реализации государственной программы</w:t>
      </w:r>
    </w:p>
    <w:p w:rsidR="005F42F4" w:rsidRPr="00D42311" w:rsidRDefault="0039419E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Ожидаемые результаты реализации государственной программы прив</w:t>
      </w:r>
      <w:r w:rsidRPr="00D42311">
        <w:rPr>
          <w:rFonts w:ascii="Times New Roman" w:hAnsi="Times New Roman"/>
          <w:sz w:val="28"/>
          <w:szCs w:val="28"/>
        </w:rPr>
        <w:t>е</w:t>
      </w:r>
      <w:r w:rsidRPr="00D42311">
        <w:rPr>
          <w:rFonts w:ascii="Times New Roman" w:hAnsi="Times New Roman"/>
          <w:sz w:val="28"/>
          <w:szCs w:val="28"/>
        </w:rPr>
        <w:t xml:space="preserve">дены в приложении </w:t>
      </w:r>
      <w:r w:rsidR="00F10B04" w:rsidRPr="00D42311">
        <w:rPr>
          <w:rFonts w:ascii="Times New Roman" w:hAnsi="Times New Roman"/>
          <w:sz w:val="28"/>
          <w:szCs w:val="28"/>
        </w:rPr>
        <w:t>1</w:t>
      </w:r>
      <w:r w:rsidRPr="00D42311">
        <w:rPr>
          <w:rFonts w:ascii="Times New Roman" w:hAnsi="Times New Roman"/>
          <w:sz w:val="28"/>
          <w:szCs w:val="28"/>
        </w:rPr>
        <w:t xml:space="preserve"> к </w:t>
      </w:r>
      <w:r w:rsidR="00C9649A" w:rsidRPr="00D42311">
        <w:rPr>
          <w:rFonts w:ascii="Times New Roman" w:hAnsi="Times New Roman"/>
          <w:sz w:val="28"/>
          <w:szCs w:val="28"/>
        </w:rPr>
        <w:t xml:space="preserve">государственной </w:t>
      </w:r>
      <w:r w:rsidR="002D50FA" w:rsidRPr="00D42311">
        <w:rPr>
          <w:rFonts w:ascii="Times New Roman" w:hAnsi="Times New Roman"/>
          <w:sz w:val="28"/>
          <w:szCs w:val="28"/>
        </w:rPr>
        <w:t>программе.</w:t>
      </w:r>
    </w:p>
    <w:p w:rsidR="00174238" w:rsidRPr="00D42311" w:rsidRDefault="00174238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10B04" w:rsidRPr="00D42311" w:rsidRDefault="00F10B04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385F" w:rsidRDefault="00EA385F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1A57" w:rsidRDefault="006A1A5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115D5" w:rsidRPr="00D42311" w:rsidRDefault="00F115D5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F115D5" w:rsidRPr="00D42311" w:rsidRDefault="00F115D5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подпрограммы государственной программы</w:t>
      </w:r>
    </w:p>
    <w:p w:rsidR="00F115D5" w:rsidRPr="00D42311" w:rsidRDefault="00AF3D19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115D5" w:rsidRPr="00D42311">
        <w:rPr>
          <w:rFonts w:ascii="Times New Roman" w:eastAsia="Times New Roman" w:hAnsi="Times New Roman"/>
          <w:sz w:val="28"/>
          <w:szCs w:val="28"/>
          <w:lang w:eastAsia="ru-RU"/>
        </w:rPr>
        <w:t>Управление государственными финансами Брянской области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115D5" w:rsidRPr="00D42311" w:rsidRDefault="00F115D5" w:rsidP="0012035F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(2014 </w:t>
      </w:r>
      <w:r w:rsidR="00DB5A6A" w:rsidRPr="00D42311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годы)</w:t>
      </w: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6"/>
        <w:gridCol w:w="5492"/>
      </w:tblGrid>
      <w:tr w:rsidR="00F115D5" w:rsidRPr="00D42311" w:rsidTr="00F115D5">
        <w:trPr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846" w:type="pct"/>
          </w:tcPr>
          <w:p w:rsidR="00F115D5" w:rsidRPr="00D42311" w:rsidRDefault="00AF3D19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="00F115D5" w:rsidRPr="00D42311">
              <w:rPr>
                <w:rFonts w:ascii="Times New Roman" w:eastAsiaTheme="minorHAnsi" w:hAnsi="Times New Roman"/>
                <w:sz w:val="28"/>
                <w:szCs w:val="28"/>
              </w:rPr>
              <w:t>Совершенствование управления общ</w:t>
            </w:r>
            <w:r w:rsidR="00F115D5" w:rsidRPr="00D42311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="0039419E" w:rsidRPr="00D42311">
              <w:rPr>
                <w:rFonts w:ascii="Times New Roman" w:eastAsiaTheme="minorHAnsi" w:hAnsi="Times New Roman"/>
                <w:sz w:val="28"/>
                <w:szCs w:val="28"/>
              </w:rPr>
              <w:t>ственными финансами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  <w:r w:rsidR="0039419E" w:rsidRPr="00D42311">
              <w:rPr>
                <w:rFonts w:ascii="Times New Roman" w:eastAsiaTheme="minorHAnsi" w:hAnsi="Times New Roman"/>
                <w:sz w:val="28"/>
                <w:szCs w:val="28"/>
              </w:rPr>
              <w:t xml:space="preserve"> (2014 </w:t>
            </w:r>
            <w:r w:rsidR="004B73D9" w:rsidRPr="00D42311">
              <w:rPr>
                <w:rFonts w:ascii="Times New Roman" w:eastAsiaTheme="minorHAnsi" w:hAnsi="Times New Roman"/>
                <w:sz w:val="28"/>
                <w:szCs w:val="28"/>
              </w:rPr>
              <w:t xml:space="preserve">– </w:t>
            </w:r>
            <w:r w:rsidR="00F115D5" w:rsidRPr="00D42311">
              <w:rPr>
                <w:rFonts w:ascii="Times New Roman" w:eastAsiaTheme="minorHAnsi" w:hAnsi="Times New Roman"/>
                <w:sz w:val="28"/>
                <w:szCs w:val="28"/>
              </w:rPr>
              <w:t>2020 годы)</w:t>
            </w:r>
          </w:p>
        </w:tc>
      </w:tr>
      <w:tr w:rsidR="00F115D5" w:rsidRPr="00D42311" w:rsidTr="00F115D5">
        <w:trPr>
          <w:trHeight w:val="400"/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846" w:type="pct"/>
            <w:vAlign w:val="center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Департамент финансов Брянской области</w:t>
            </w:r>
          </w:p>
        </w:tc>
      </w:tr>
      <w:tr w:rsidR="00F115D5" w:rsidRPr="00D42311" w:rsidTr="00F115D5">
        <w:trPr>
          <w:trHeight w:val="800"/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</w:p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846" w:type="pct"/>
            <w:vAlign w:val="center"/>
          </w:tcPr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Брянская областная Дума;</w:t>
            </w:r>
          </w:p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администрация Губернатора Брянской 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б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ласти и Правительства Брянской области;</w:t>
            </w:r>
          </w:p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департамент внутренней политики Бря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н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ской области;</w:t>
            </w:r>
          </w:p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департамент здравоохранения Брянской 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б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ласти;</w:t>
            </w:r>
          </w:p>
          <w:p w:rsidR="001F7DFA" w:rsidRDefault="0035437C" w:rsidP="001F7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департамент культуры Брянской области;</w:t>
            </w:r>
            <w:r w:rsidR="001F7DFA">
              <w:rPr>
                <w:rFonts w:ascii="Times New Roman" w:hAnsi="Times New Roman"/>
                <w:sz w:val="28"/>
                <w:szCs w:val="28"/>
              </w:rPr>
              <w:t xml:space="preserve"> департамент образования и науки Брянской области;</w:t>
            </w:r>
          </w:p>
          <w:p w:rsidR="001F7DFA" w:rsidRPr="00D42311" w:rsidRDefault="001F7DFA" w:rsidP="001F7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7DFA">
              <w:rPr>
                <w:rFonts w:ascii="Times New Roman" w:hAnsi="Times New Roman"/>
                <w:sz w:val="28"/>
                <w:szCs w:val="28"/>
              </w:rPr>
              <w:t>департамент семьи, социальной и демогр</w:t>
            </w:r>
            <w:r w:rsidRPr="001F7DFA">
              <w:rPr>
                <w:rFonts w:ascii="Times New Roman" w:hAnsi="Times New Roman"/>
                <w:sz w:val="28"/>
                <w:szCs w:val="28"/>
              </w:rPr>
              <w:t>а</w:t>
            </w:r>
            <w:r w:rsidRPr="001F7DFA">
              <w:rPr>
                <w:rFonts w:ascii="Times New Roman" w:hAnsi="Times New Roman"/>
                <w:sz w:val="28"/>
                <w:szCs w:val="28"/>
              </w:rPr>
              <w:t>фической политики Брянской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управление физической культуры и спорта Брянской области;</w:t>
            </w:r>
          </w:p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Контрольно-счетная палата Брянской обл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а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сти;</w:t>
            </w:r>
          </w:p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управление государственной службы по труду и занятости населения Брянской 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б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ласти;</w:t>
            </w:r>
          </w:p>
          <w:p w:rsidR="0035437C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департамент экономического развития Брянской области;</w:t>
            </w:r>
          </w:p>
          <w:p w:rsidR="00F115D5" w:rsidRPr="00D42311" w:rsidRDefault="0035437C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</w:t>
            </w:r>
            <w:r w:rsidR="00EA385F">
              <w:rPr>
                <w:rFonts w:ascii="Times New Roman" w:hAnsi="Times New Roman"/>
                <w:sz w:val="28"/>
                <w:szCs w:val="28"/>
              </w:rPr>
              <w:t>ащей продукции Брянской области</w:t>
            </w:r>
          </w:p>
        </w:tc>
      </w:tr>
      <w:tr w:rsidR="00F115D5" w:rsidRPr="00D42311" w:rsidTr="00F115D5">
        <w:trPr>
          <w:trHeight w:val="400"/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6" w:type="pct"/>
          </w:tcPr>
          <w:p w:rsidR="00F115D5" w:rsidRPr="00D42311" w:rsidRDefault="00E32F8B" w:rsidP="00EA3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обеспечение долгосрочной сбалансирова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н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ности и устойчивости бюджетной системы, повышение качества управления общ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ствен</w:t>
            </w:r>
            <w:r w:rsidR="00EA385F">
              <w:rPr>
                <w:rFonts w:ascii="Times New Roman" w:eastAsiaTheme="minorHAnsi" w:hAnsi="Times New Roman"/>
                <w:sz w:val="28"/>
                <w:szCs w:val="28"/>
              </w:rPr>
              <w:t>ными финансами Брянской области</w:t>
            </w:r>
          </w:p>
        </w:tc>
      </w:tr>
      <w:tr w:rsidR="00F115D5" w:rsidRPr="00D42311" w:rsidTr="00F115D5">
        <w:trPr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46" w:type="pct"/>
          </w:tcPr>
          <w:p w:rsidR="00F115D5" w:rsidRDefault="00E32F8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внедрение современных методов и технол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гий управления региональными и муниц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и</w:t>
            </w:r>
            <w:r w:rsidR="00EA385F">
              <w:rPr>
                <w:rFonts w:ascii="Times New Roman" w:hAnsi="Times New Roman"/>
                <w:sz w:val="28"/>
                <w:szCs w:val="28"/>
              </w:rPr>
              <w:t>пальными финансами</w:t>
            </w:r>
          </w:p>
          <w:p w:rsidR="00B322FA" w:rsidRPr="00D42311" w:rsidRDefault="00B322FA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15D5" w:rsidRPr="00D42311" w:rsidTr="005C330B">
        <w:trPr>
          <w:trHeight w:val="400"/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2846" w:type="pct"/>
            <w:vAlign w:val="center"/>
          </w:tcPr>
          <w:p w:rsidR="00F115D5" w:rsidRPr="00D42311" w:rsidRDefault="005C330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2014 – 2020 годы</w:t>
            </w:r>
          </w:p>
        </w:tc>
      </w:tr>
      <w:tr w:rsidR="00F115D5" w:rsidRPr="00D42311" w:rsidTr="00EA385F">
        <w:trPr>
          <w:trHeight w:val="1122"/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</w:t>
            </w:r>
            <w:proofErr w:type="gramStart"/>
            <w:r w:rsidRPr="00D42311">
              <w:rPr>
                <w:rFonts w:ascii="Times New Roman" w:hAnsi="Times New Roman"/>
                <w:sz w:val="28"/>
                <w:szCs w:val="28"/>
              </w:rPr>
              <w:t>бюджетных</w:t>
            </w:r>
            <w:proofErr w:type="gramEnd"/>
            <w:r w:rsidRPr="00D423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  <w:proofErr w:type="gramStart"/>
            <w:r w:rsidRPr="00D42311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D423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реализацию подпрограммы</w:t>
            </w:r>
          </w:p>
        </w:tc>
        <w:tc>
          <w:tcPr>
            <w:tcW w:w="2846" w:type="pct"/>
          </w:tcPr>
          <w:p w:rsidR="00035C1D" w:rsidRDefault="00035C1D" w:rsidP="00035C1D">
            <w:pPr>
              <w:pStyle w:val="ConsPlusNormal"/>
              <w:jc w:val="both"/>
            </w:pPr>
            <w:r>
              <w:t>2014 год – 59 624 250,00 рубл</w:t>
            </w:r>
            <w:r w:rsidR="008B5E7D">
              <w:t>я</w:t>
            </w:r>
            <w:r>
              <w:t>;</w:t>
            </w:r>
          </w:p>
          <w:p w:rsidR="00035C1D" w:rsidRDefault="00035C1D" w:rsidP="00035C1D">
            <w:pPr>
              <w:pStyle w:val="ConsPlusNormal"/>
              <w:jc w:val="both"/>
            </w:pPr>
            <w:r>
              <w:t>2015 год – 33 466 672,15 рубля;</w:t>
            </w:r>
          </w:p>
          <w:p w:rsidR="00035C1D" w:rsidRDefault="00474320" w:rsidP="00035C1D">
            <w:pPr>
              <w:pStyle w:val="ConsPlusNormal"/>
              <w:jc w:val="both"/>
            </w:pPr>
            <w:r>
              <w:t xml:space="preserve">2016 год – </w:t>
            </w:r>
            <w:r w:rsidR="00F838C9" w:rsidRPr="00F838C9">
              <w:t>35</w:t>
            </w:r>
            <w:r w:rsidR="00F838C9">
              <w:t> </w:t>
            </w:r>
            <w:r w:rsidR="00F838C9" w:rsidRPr="00F838C9">
              <w:t>901</w:t>
            </w:r>
            <w:r w:rsidR="00F838C9">
              <w:t xml:space="preserve"> </w:t>
            </w:r>
            <w:r w:rsidR="00F838C9" w:rsidRPr="00F838C9">
              <w:t>493,63</w:t>
            </w:r>
            <w:r w:rsidR="008B5E7D">
              <w:t xml:space="preserve"> </w:t>
            </w:r>
            <w:r w:rsidR="00DF1969">
              <w:t>рубл</w:t>
            </w:r>
            <w:r w:rsidR="007802C9">
              <w:t>я;</w:t>
            </w:r>
          </w:p>
          <w:p w:rsidR="007802C9" w:rsidRDefault="007802C9" w:rsidP="00035C1D">
            <w:pPr>
              <w:pStyle w:val="ConsPlusNormal"/>
              <w:jc w:val="both"/>
            </w:pPr>
            <w:r>
              <w:t>2017 год –</w:t>
            </w:r>
            <w:r w:rsidR="00F86ECF">
              <w:t xml:space="preserve"> </w:t>
            </w:r>
            <w:r w:rsidR="008D4C04" w:rsidRPr="008D4C04">
              <w:t>61</w:t>
            </w:r>
            <w:r w:rsidR="008D4C04">
              <w:t> </w:t>
            </w:r>
            <w:r w:rsidR="008D4C04" w:rsidRPr="008D4C04">
              <w:t>888</w:t>
            </w:r>
            <w:r w:rsidR="008D4C04">
              <w:t xml:space="preserve"> </w:t>
            </w:r>
            <w:r w:rsidR="008D4C04" w:rsidRPr="008D4C04">
              <w:t>902,73</w:t>
            </w:r>
            <w:r w:rsidR="00F86ECF">
              <w:t xml:space="preserve"> рубля;</w:t>
            </w:r>
          </w:p>
          <w:p w:rsidR="007802C9" w:rsidRDefault="007802C9" w:rsidP="00035C1D">
            <w:pPr>
              <w:pStyle w:val="ConsPlusNormal"/>
              <w:jc w:val="both"/>
            </w:pPr>
            <w:r>
              <w:t xml:space="preserve">2018 год – </w:t>
            </w:r>
            <w:r w:rsidR="00E177F2">
              <w:t>49</w:t>
            </w:r>
            <w:r w:rsidR="008D4C04">
              <w:t> 5</w:t>
            </w:r>
            <w:r w:rsidR="00E177F2">
              <w:t>38</w:t>
            </w:r>
            <w:r w:rsidR="00E26A70">
              <w:t> </w:t>
            </w:r>
            <w:r w:rsidR="00E177F2">
              <w:t>894</w:t>
            </w:r>
            <w:r w:rsidR="00E26A70">
              <w:t>,</w:t>
            </w:r>
            <w:r w:rsidR="00C377BD">
              <w:t>99</w:t>
            </w:r>
            <w:r w:rsidR="00F86ECF">
              <w:t xml:space="preserve"> рубл</w:t>
            </w:r>
            <w:r w:rsidR="008B5E7D">
              <w:t>я</w:t>
            </w:r>
            <w:r w:rsidR="00F86ECF">
              <w:t>;</w:t>
            </w:r>
          </w:p>
          <w:p w:rsidR="007802C9" w:rsidRDefault="007802C9" w:rsidP="00035C1D">
            <w:pPr>
              <w:pStyle w:val="ConsPlusNormal"/>
              <w:jc w:val="both"/>
            </w:pPr>
            <w:r>
              <w:t>2019 год –</w:t>
            </w:r>
            <w:r w:rsidR="00F86ECF">
              <w:t xml:space="preserve"> </w:t>
            </w:r>
            <w:r w:rsidR="00E177F2">
              <w:t>49</w:t>
            </w:r>
            <w:r w:rsidR="00E26A70">
              <w:t> </w:t>
            </w:r>
            <w:r w:rsidR="00E177F2">
              <w:t>538</w:t>
            </w:r>
            <w:r w:rsidR="00C377BD">
              <w:t> </w:t>
            </w:r>
            <w:r w:rsidR="00E177F2">
              <w:t>895</w:t>
            </w:r>
            <w:r w:rsidR="00C377BD">
              <w:t>,69</w:t>
            </w:r>
            <w:r w:rsidR="008D4C04">
              <w:t xml:space="preserve"> рубл</w:t>
            </w:r>
            <w:r w:rsidR="008B5E7D">
              <w:t>я</w:t>
            </w:r>
            <w:r w:rsidR="00F86ECF">
              <w:t>;</w:t>
            </w:r>
          </w:p>
          <w:p w:rsidR="00D72A32" w:rsidRPr="00D42311" w:rsidRDefault="007802C9" w:rsidP="008B5E7D">
            <w:pPr>
              <w:pStyle w:val="ConsPlusNormal"/>
              <w:jc w:val="both"/>
            </w:pPr>
            <w:r>
              <w:t xml:space="preserve">2020 год – </w:t>
            </w:r>
            <w:r w:rsidR="00E177F2">
              <w:t>49</w:t>
            </w:r>
            <w:r w:rsidR="00E26A70">
              <w:t> 5</w:t>
            </w:r>
            <w:r w:rsidR="00E177F2">
              <w:t>38</w:t>
            </w:r>
            <w:r w:rsidR="00C377BD">
              <w:t> </w:t>
            </w:r>
            <w:r w:rsidR="00E177F2">
              <w:t>896</w:t>
            </w:r>
            <w:r w:rsidR="00C377BD">
              <w:t>,69</w:t>
            </w:r>
            <w:r w:rsidR="008D4C04">
              <w:t xml:space="preserve"> рубл</w:t>
            </w:r>
            <w:r w:rsidR="008B5E7D">
              <w:t>я</w:t>
            </w:r>
            <w:r w:rsidR="008D4C04">
              <w:t>.</w:t>
            </w:r>
          </w:p>
        </w:tc>
      </w:tr>
      <w:tr w:rsidR="00F115D5" w:rsidRPr="00D42311" w:rsidTr="007C6E04">
        <w:trPr>
          <w:trHeight w:val="694"/>
          <w:tblCellSpacing w:w="5" w:type="nil"/>
        </w:trPr>
        <w:tc>
          <w:tcPr>
            <w:tcW w:w="2154" w:type="pct"/>
          </w:tcPr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  <w:p w:rsidR="00F115D5" w:rsidRPr="00D42311" w:rsidRDefault="00F115D5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2846" w:type="pct"/>
          </w:tcPr>
          <w:p w:rsidR="007C6E04" w:rsidRPr="00D42311" w:rsidRDefault="00C12131" w:rsidP="00D27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показатели результативности и эффекти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в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ности реализации подпрограммы, а также конечные результаты реализации подпр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граммы приведены в приложении 1 к гос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у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дарственной программе</w:t>
            </w:r>
          </w:p>
        </w:tc>
      </w:tr>
    </w:tbl>
    <w:p w:rsidR="00E32F8B" w:rsidRPr="00D42311" w:rsidRDefault="00E32F8B" w:rsidP="001203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289A" w:rsidRPr="00D42311" w:rsidRDefault="008B289A" w:rsidP="00120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1. Краткая характеристика подпрограммы</w:t>
      </w:r>
    </w:p>
    <w:p w:rsidR="008B289A" w:rsidRPr="00D42311" w:rsidRDefault="008B289A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 xml:space="preserve">Реализация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8D4C04">
        <w:rPr>
          <w:rFonts w:ascii="Times New Roman" w:hAnsi="Times New Roman"/>
          <w:sz w:val="28"/>
          <w:szCs w:val="28"/>
        </w:rPr>
        <w:t>Совершенствование управления обществе</w:t>
      </w:r>
      <w:r w:rsidRPr="008D4C04">
        <w:rPr>
          <w:rFonts w:ascii="Times New Roman" w:hAnsi="Times New Roman"/>
          <w:sz w:val="28"/>
          <w:szCs w:val="28"/>
        </w:rPr>
        <w:t>н</w:t>
      </w:r>
      <w:r w:rsidRPr="008D4C04">
        <w:rPr>
          <w:rFonts w:ascii="Times New Roman" w:hAnsi="Times New Roman"/>
          <w:sz w:val="28"/>
          <w:szCs w:val="28"/>
        </w:rPr>
        <w:t>ными финансами</w:t>
      </w:r>
      <w:r>
        <w:rPr>
          <w:rFonts w:ascii="Times New Roman" w:hAnsi="Times New Roman"/>
          <w:sz w:val="28"/>
          <w:szCs w:val="28"/>
        </w:rPr>
        <w:t>»</w:t>
      </w:r>
      <w:r w:rsidRPr="008D4C04">
        <w:rPr>
          <w:rFonts w:ascii="Times New Roman" w:hAnsi="Times New Roman"/>
          <w:sz w:val="28"/>
          <w:szCs w:val="28"/>
        </w:rPr>
        <w:t xml:space="preserve"> (2014 - 2020 годы) направлена на создание условий для о</w:t>
      </w:r>
      <w:r w:rsidRPr="008D4C04">
        <w:rPr>
          <w:rFonts w:ascii="Times New Roman" w:hAnsi="Times New Roman"/>
          <w:sz w:val="28"/>
          <w:szCs w:val="28"/>
        </w:rPr>
        <w:t>п</w:t>
      </w:r>
      <w:r w:rsidRPr="008D4C04">
        <w:rPr>
          <w:rFonts w:ascii="Times New Roman" w:hAnsi="Times New Roman"/>
          <w:sz w:val="28"/>
          <w:szCs w:val="28"/>
        </w:rPr>
        <w:t>тимизации и повышения эффективности расходов областного бюджета.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В рамках реализации подпрограммы планируется реализация следующих мероприятий: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1) в рамках работы по сопровождению и модернизации технических и программных комплексов организации бюджетного процесса: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приобретение дополнительного компьютерного оборудования, периф</w:t>
      </w:r>
      <w:r w:rsidRPr="008D4C04">
        <w:rPr>
          <w:rFonts w:ascii="Times New Roman" w:hAnsi="Times New Roman"/>
          <w:sz w:val="28"/>
          <w:szCs w:val="28"/>
        </w:rPr>
        <w:t>е</w:t>
      </w:r>
      <w:r w:rsidRPr="008D4C04">
        <w:rPr>
          <w:rFonts w:ascii="Times New Roman" w:hAnsi="Times New Roman"/>
          <w:sz w:val="28"/>
          <w:szCs w:val="28"/>
        </w:rPr>
        <w:t>рийного оборудования, запасных частей и модулей, копировальной техники, оргтехники, систем охлаждения и вентиляции, оборудования телекоммуник</w:t>
      </w:r>
      <w:r w:rsidRPr="008D4C04">
        <w:rPr>
          <w:rFonts w:ascii="Times New Roman" w:hAnsi="Times New Roman"/>
          <w:sz w:val="28"/>
          <w:szCs w:val="28"/>
        </w:rPr>
        <w:t>а</w:t>
      </w:r>
      <w:r w:rsidRPr="008D4C04">
        <w:rPr>
          <w:rFonts w:ascii="Times New Roman" w:hAnsi="Times New Roman"/>
          <w:sz w:val="28"/>
          <w:szCs w:val="28"/>
        </w:rPr>
        <w:t>ций и связи (в том числе монтажного), источников бесперебойного питания;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сопровождение и модернизация корпоративной телекоммуникационной сети передачи данных;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поддержка работоспособности и развитие локальной сети, сре</w:t>
      </w:r>
      <w:proofErr w:type="gramStart"/>
      <w:r w:rsidRPr="008D4C04">
        <w:rPr>
          <w:rFonts w:ascii="Times New Roman" w:hAnsi="Times New Roman"/>
          <w:sz w:val="28"/>
          <w:szCs w:val="28"/>
        </w:rPr>
        <w:t>дств св</w:t>
      </w:r>
      <w:proofErr w:type="gramEnd"/>
      <w:r w:rsidRPr="008D4C04">
        <w:rPr>
          <w:rFonts w:ascii="Times New Roman" w:hAnsi="Times New Roman"/>
          <w:sz w:val="28"/>
          <w:szCs w:val="28"/>
        </w:rPr>
        <w:t>язи и телекоммуникаций департамента финансов Брянской области;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сопровождение и модернизация прикладного программного обеспечения (составление и исполнение бюджета, ведение административно-хозяйственной деятельности и др.) для департамента финансов Брянской области, главных распорядителей бюджетных средств, получателей бюджетных средств, фина</w:t>
      </w:r>
      <w:r w:rsidRPr="008D4C04">
        <w:rPr>
          <w:rFonts w:ascii="Times New Roman" w:hAnsi="Times New Roman"/>
          <w:sz w:val="28"/>
          <w:szCs w:val="28"/>
        </w:rPr>
        <w:t>н</w:t>
      </w:r>
      <w:r w:rsidRPr="008D4C04">
        <w:rPr>
          <w:rFonts w:ascii="Times New Roman" w:hAnsi="Times New Roman"/>
          <w:sz w:val="28"/>
          <w:szCs w:val="28"/>
        </w:rPr>
        <w:t>совых органов муниципальных районов и городских округов, поселений обл</w:t>
      </w:r>
      <w:r w:rsidRPr="008D4C04">
        <w:rPr>
          <w:rFonts w:ascii="Times New Roman" w:hAnsi="Times New Roman"/>
          <w:sz w:val="28"/>
          <w:szCs w:val="28"/>
        </w:rPr>
        <w:t>а</w:t>
      </w:r>
      <w:r w:rsidRPr="008D4C04">
        <w:rPr>
          <w:rFonts w:ascii="Times New Roman" w:hAnsi="Times New Roman"/>
          <w:sz w:val="28"/>
          <w:szCs w:val="28"/>
        </w:rPr>
        <w:t>сти;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модернизация технических и программных комплексов осуществления государственных закупок для государственных нужд Брянской области с ц</w:t>
      </w:r>
      <w:r w:rsidRPr="008D4C04">
        <w:rPr>
          <w:rFonts w:ascii="Times New Roman" w:hAnsi="Times New Roman"/>
          <w:sz w:val="28"/>
          <w:szCs w:val="28"/>
        </w:rPr>
        <w:t>е</w:t>
      </w:r>
      <w:r w:rsidRPr="008D4C04">
        <w:rPr>
          <w:rFonts w:ascii="Times New Roman" w:hAnsi="Times New Roman"/>
          <w:sz w:val="28"/>
          <w:szCs w:val="28"/>
        </w:rPr>
        <w:t>лью увязки с программными комплексами планирования и исполнения бю</w:t>
      </w:r>
      <w:r w:rsidRPr="008D4C04">
        <w:rPr>
          <w:rFonts w:ascii="Times New Roman" w:hAnsi="Times New Roman"/>
          <w:sz w:val="28"/>
          <w:szCs w:val="28"/>
        </w:rPr>
        <w:t>д</w:t>
      </w:r>
      <w:r w:rsidRPr="008D4C04">
        <w:rPr>
          <w:rFonts w:ascii="Times New Roman" w:hAnsi="Times New Roman"/>
          <w:sz w:val="28"/>
          <w:szCs w:val="28"/>
        </w:rPr>
        <w:t>жета;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ремонт компьютерного оборудования, периферийного оборудования, к</w:t>
      </w:r>
      <w:r w:rsidRPr="008D4C04">
        <w:rPr>
          <w:rFonts w:ascii="Times New Roman" w:hAnsi="Times New Roman"/>
          <w:sz w:val="28"/>
          <w:szCs w:val="28"/>
        </w:rPr>
        <w:t>о</w:t>
      </w:r>
      <w:r w:rsidRPr="008D4C04">
        <w:rPr>
          <w:rFonts w:ascii="Times New Roman" w:hAnsi="Times New Roman"/>
          <w:sz w:val="28"/>
          <w:szCs w:val="28"/>
        </w:rPr>
        <w:t>пировальной техники, оргтехники, систем охлаждения и вентиляции, обор</w:t>
      </w:r>
      <w:r>
        <w:rPr>
          <w:rFonts w:ascii="Times New Roman" w:hAnsi="Times New Roman"/>
          <w:sz w:val="28"/>
          <w:szCs w:val="28"/>
        </w:rPr>
        <w:t>у</w:t>
      </w:r>
      <w:r w:rsidRPr="008D4C04">
        <w:rPr>
          <w:rFonts w:ascii="Times New Roman" w:hAnsi="Times New Roman"/>
          <w:sz w:val="28"/>
          <w:szCs w:val="28"/>
        </w:rPr>
        <w:t>дования телекоммуникаций и связи;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сопровождение и развитие портала государственных финансов Брянской области;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создание единой информационной системы управления бюджетным пр</w:t>
      </w:r>
      <w:r w:rsidRPr="008D4C04">
        <w:rPr>
          <w:rFonts w:ascii="Times New Roman" w:hAnsi="Times New Roman"/>
          <w:sz w:val="28"/>
          <w:szCs w:val="28"/>
        </w:rPr>
        <w:t>о</w:t>
      </w:r>
      <w:r w:rsidRPr="008D4C04">
        <w:rPr>
          <w:rFonts w:ascii="Times New Roman" w:hAnsi="Times New Roman"/>
          <w:sz w:val="28"/>
          <w:szCs w:val="28"/>
        </w:rPr>
        <w:t>цессом на территории Брянской области;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lastRenderedPageBreak/>
        <w:t xml:space="preserve">2) организация </w:t>
      </w:r>
      <w:proofErr w:type="gramStart"/>
      <w:r w:rsidRPr="008D4C04">
        <w:rPr>
          <w:rFonts w:ascii="Times New Roman" w:hAnsi="Times New Roman"/>
          <w:sz w:val="28"/>
          <w:szCs w:val="28"/>
        </w:rPr>
        <w:t>оценки качества финансового менеджмента главных ра</w:t>
      </w:r>
      <w:r w:rsidRPr="008D4C04">
        <w:rPr>
          <w:rFonts w:ascii="Times New Roman" w:hAnsi="Times New Roman"/>
          <w:sz w:val="28"/>
          <w:szCs w:val="28"/>
        </w:rPr>
        <w:t>с</w:t>
      </w:r>
      <w:r w:rsidRPr="008D4C04">
        <w:rPr>
          <w:rFonts w:ascii="Times New Roman" w:hAnsi="Times New Roman"/>
          <w:sz w:val="28"/>
          <w:szCs w:val="28"/>
        </w:rPr>
        <w:t>порядителей бюджетных средств</w:t>
      </w:r>
      <w:proofErr w:type="gramEnd"/>
      <w:r w:rsidRPr="008D4C04">
        <w:rPr>
          <w:rFonts w:ascii="Times New Roman" w:hAnsi="Times New Roman"/>
          <w:sz w:val="28"/>
          <w:szCs w:val="28"/>
        </w:rPr>
        <w:t>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3) организация оценки независимыми организациями качества оказания государственных услуг;</w:t>
      </w:r>
    </w:p>
    <w:p w:rsidR="008D4C04" w:rsidRPr="008D4C04" w:rsidRDefault="008D4C04" w:rsidP="008D4C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D4C04">
        <w:rPr>
          <w:rFonts w:ascii="Times New Roman" w:hAnsi="Times New Roman"/>
          <w:sz w:val="28"/>
          <w:szCs w:val="28"/>
        </w:rPr>
        <w:t>4) организация и проведение конкурса муниципальных программ пов</w:t>
      </w:r>
      <w:r w:rsidRPr="008D4C04">
        <w:rPr>
          <w:rFonts w:ascii="Times New Roman" w:hAnsi="Times New Roman"/>
          <w:sz w:val="28"/>
          <w:szCs w:val="28"/>
        </w:rPr>
        <w:t>ы</w:t>
      </w:r>
      <w:r w:rsidRPr="008D4C04">
        <w:rPr>
          <w:rFonts w:ascii="Times New Roman" w:hAnsi="Times New Roman"/>
          <w:sz w:val="28"/>
          <w:szCs w:val="28"/>
        </w:rPr>
        <w:t>шения эффективности бюджетных расходов, предоставление субсидий бю</w:t>
      </w:r>
      <w:r w:rsidRPr="008D4C04">
        <w:rPr>
          <w:rFonts w:ascii="Times New Roman" w:hAnsi="Times New Roman"/>
          <w:sz w:val="28"/>
          <w:szCs w:val="28"/>
        </w:rPr>
        <w:t>д</w:t>
      </w:r>
      <w:r w:rsidRPr="008D4C04">
        <w:rPr>
          <w:rFonts w:ascii="Times New Roman" w:hAnsi="Times New Roman"/>
          <w:sz w:val="28"/>
          <w:szCs w:val="28"/>
        </w:rPr>
        <w:t>жетам муниципальных образований в целях реализации муниципальных пр</w:t>
      </w:r>
      <w:r w:rsidRPr="008D4C04">
        <w:rPr>
          <w:rFonts w:ascii="Times New Roman" w:hAnsi="Times New Roman"/>
          <w:sz w:val="28"/>
          <w:szCs w:val="28"/>
        </w:rPr>
        <w:t>о</w:t>
      </w:r>
      <w:r w:rsidRPr="008D4C04">
        <w:rPr>
          <w:rFonts w:ascii="Times New Roman" w:hAnsi="Times New Roman"/>
          <w:sz w:val="28"/>
          <w:szCs w:val="28"/>
        </w:rPr>
        <w:t>грамм.</w:t>
      </w:r>
    </w:p>
    <w:p w:rsidR="002B73EE" w:rsidRPr="002B73EE" w:rsidRDefault="002B73EE" w:rsidP="002B73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73EE">
        <w:rPr>
          <w:rFonts w:ascii="Times New Roman" w:hAnsi="Times New Roman"/>
          <w:sz w:val="28"/>
          <w:szCs w:val="28"/>
        </w:rPr>
        <w:t>В рамках реализации государственной программы осуществляется пред</w:t>
      </w:r>
      <w:r w:rsidRPr="002B73EE">
        <w:rPr>
          <w:rFonts w:ascii="Times New Roman" w:hAnsi="Times New Roman"/>
          <w:sz w:val="28"/>
          <w:szCs w:val="28"/>
        </w:rPr>
        <w:t>о</w:t>
      </w:r>
      <w:r w:rsidRPr="002B73EE">
        <w:rPr>
          <w:rFonts w:ascii="Times New Roman" w:hAnsi="Times New Roman"/>
          <w:sz w:val="28"/>
          <w:szCs w:val="28"/>
        </w:rPr>
        <w:t>ставление субсидий бюджетам муниципальных районов (городских округов) на реализацию муниципальных программ повышения эффективности бю</w:t>
      </w:r>
      <w:r w:rsidRPr="002B73EE">
        <w:rPr>
          <w:rFonts w:ascii="Times New Roman" w:hAnsi="Times New Roman"/>
          <w:sz w:val="28"/>
          <w:szCs w:val="28"/>
        </w:rPr>
        <w:t>д</w:t>
      </w:r>
      <w:r w:rsidRPr="002B73EE">
        <w:rPr>
          <w:rFonts w:ascii="Times New Roman" w:hAnsi="Times New Roman"/>
          <w:sz w:val="28"/>
          <w:szCs w:val="28"/>
        </w:rPr>
        <w:t>жетных расходов. Цели и условия предоставления, методика расчета указа</w:t>
      </w:r>
      <w:r w:rsidRPr="002B73EE">
        <w:rPr>
          <w:rFonts w:ascii="Times New Roman" w:hAnsi="Times New Roman"/>
          <w:sz w:val="28"/>
          <w:szCs w:val="28"/>
        </w:rPr>
        <w:t>н</w:t>
      </w:r>
      <w:r w:rsidRPr="002B73EE">
        <w:rPr>
          <w:rFonts w:ascii="Times New Roman" w:hAnsi="Times New Roman"/>
          <w:sz w:val="28"/>
          <w:szCs w:val="28"/>
        </w:rPr>
        <w:t>ных субсидий, а также критерии отбора муниципальных образований для предоставления субсидий утверждены в приложении 2 к государственной пр</w:t>
      </w:r>
      <w:r w:rsidRPr="002B73EE">
        <w:rPr>
          <w:rFonts w:ascii="Times New Roman" w:hAnsi="Times New Roman"/>
          <w:sz w:val="28"/>
          <w:szCs w:val="28"/>
        </w:rPr>
        <w:t>о</w:t>
      </w:r>
      <w:r w:rsidRPr="002B73EE">
        <w:rPr>
          <w:rFonts w:ascii="Times New Roman" w:hAnsi="Times New Roman"/>
          <w:sz w:val="28"/>
          <w:szCs w:val="28"/>
        </w:rPr>
        <w:t>грамме.</w:t>
      </w:r>
    </w:p>
    <w:p w:rsidR="00E32F8B" w:rsidRPr="00D42311" w:rsidRDefault="00E32F8B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2F8B" w:rsidRPr="00D42311" w:rsidRDefault="00E32F8B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1" w:name="Par442"/>
      <w:bookmarkEnd w:id="11"/>
      <w:r w:rsidRPr="00D42311">
        <w:rPr>
          <w:rFonts w:ascii="Times New Roman" w:hAnsi="Times New Roman"/>
          <w:sz w:val="28"/>
          <w:szCs w:val="28"/>
        </w:rPr>
        <w:t>2. Ожидаемые результаты реализации подпрограммы</w:t>
      </w:r>
    </w:p>
    <w:p w:rsidR="00E32F8B" w:rsidRPr="00D42311" w:rsidRDefault="00E32F8B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32F8B" w:rsidRPr="00D42311" w:rsidRDefault="00E32F8B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 xml:space="preserve">Ожидаемые результаты реализации подпрограммы приведены в </w:t>
      </w:r>
      <w:hyperlink w:anchor="Par566" w:history="1">
        <w:r w:rsidRPr="00D42311">
          <w:rPr>
            <w:rFonts w:ascii="Times New Roman" w:hAnsi="Times New Roman"/>
            <w:sz w:val="28"/>
            <w:szCs w:val="28"/>
          </w:rPr>
          <w:t>прилож</w:t>
        </w:r>
        <w:r w:rsidRPr="00D42311">
          <w:rPr>
            <w:rFonts w:ascii="Times New Roman" w:hAnsi="Times New Roman"/>
            <w:sz w:val="28"/>
            <w:szCs w:val="28"/>
          </w:rPr>
          <w:t>е</w:t>
        </w:r>
        <w:r w:rsidRPr="00D42311">
          <w:rPr>
            <w:rFonts w:ascii="Times New Roman" w:hAnsi="Times New Roman"/>
            <w:sz w:val="28"/>
            <w:szCs w:val="28"/>
          </w:rPr>
          <w:t>нии 1</w:t>
        </w:r>
      </w:hyperlink>
      <w:r w:rsidRPr="00D42311">
        <w:rPr>
          <w:rFonts w:ascii="Times New Roman" w:hAnsi="Times New Roman"/>
          <w:sz w:val="28"/>
          <w:szCs w:val="28"/>
        </w:rPr>
        <w:t xml:space="preserve"> к </w:t>
      </w:r>
      <w:r w:rsidR="007437F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D42311">
        <w:rPr>
          <w:rFonts w:ascii="Times New Roman" w:hAnsi="Times New Roman"/>
          <w:sz w:val="28"/>
          <w:szCs w:val="28"/>
        </w:rPr>
        <w:t>программе.</w:t>
      </w:r>
    </w:p>
    <w:p w:rsidR="005F42F4" w:rsidRPr="00D42311" w:rsidRDefault="005F42F4" w:rsidP="0012035F">
      <w:pPr>
        <w:spacing w:line="240" w:lineRule="auto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br w:type="page"/>
      </w:r>
    </w:p>
    <w:p w:rsidR="00DB5A6A" w:rsidRPr="00D42311" w:rsidRDefault="00DB5A6A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DB5A6A" w:rsidRPr="00D42311" w:rsidRDefault="00DB5A6A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подпрограммы государственной программы</w:t>
      </w:r>
    </w:p>
    <w:p w:rsidR="00DB5A6A" w:rsidRPr="00D42311" w:rsidRDefault="00AF3D19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73CF7" w:rsidRPr="00D42311">
        <w:rPr>
          <w:rFonts w:ascii="Times New Roman" w:eastAsia="Times New Roman" w:hAnsi="Times New Roman"/>
          <w:sz w:val="28"/>
          <w:szCs w:val="28"/>
          <w:lang w:eastAsia="ru-RU"/>
        </w:rPr>
        <w:t>Управление государственными финансами Брянской области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B5A6A" w:rsidRPr="00D42311" w:rsidRDefault="00DB5A6A" w:rsidP="0012035F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(2014 – 2020 годы)</w:t>
      </w:r>
    </w:p>
    <w:p w:rsidR="00505CED" w:rsidRPr="00D42311" w:rsidRDefault="00505CED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6"/>
        <w:gridCol w:w="5492"/>
      </w:tblGrid>
      <w:tr w:rsidR="00505CED" w:rsidRPr="00D42311" w:rsidTr="00117E1B">
        <w:trPr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846" w:type="pct"/>
          </w:tcPr>
          <w:p w:rsidR="00505CED" w:rsidRPr="00D42311" w:rsidRDefault="00F277E9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DB5A6A" w:rsidRPr="00D42311">
              <w:rPr>
                <w:rFonts w:ascii="Times New Roman" w:hAnsi="Times New Roman"/>
                <w:sz w:val="28"/>
                <w:szCs w:val="28"/>
              </w:rPr>
              <w:t>Межбюджетные отношения с муниц</w:t>
            </w:r>
            <w:r w:rsidR="00DB5A6A" w:rsidRPr="00D42311">
              <w:rPr>
                <w:rFonts w:ascii="Times New Roman" w:hAnsi="Times New Roman"/>
                <w:sz w:val="28"/>
                <w:szCs w:val="28"/>
              </w:rPr>
              <w:t>и</w:t>
            </w:r>
            <w:r w:rsidR="00DB5A6A" w:rsidRPr="00D42311">
              <w:rPr>
                <w:rFonts w:ascii="Times New Roman" w:hAnsi="Times New Roman"/>
                <w:sz w:val="28"/>
                <w:szCs w:val="28"/>
              </w:rPr>
              <w:t>пальными образованиями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DB5A6A" w:rsidRPr="00D42311">
              <w:rPr>
                <w:rFonts w:ascii="Times New Roman" w:hAnsi="Times New Roman"/>
                <w:sz w:val="28"/>
                <w:szCs w:val="28"/>
              </w:rPr>
              <w:t xml:space="preserve"> (2014 </w:t>
            </w:r>
            <w:r w:rsidR="00DB5A6A" w:rsidRPr="00D42311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="00DB5A6A" w:rsidRPr="00D42311">
              <w:rPr>
                <w:rFonts w:ascii="Times New Roman" w:hAnsi="Times New Roman"/>
                <w:sz w:val="28"/>
                <w:szCs w:val="28"/>
              </w:rPr>
              <w:t xml:space="preserve"> 2020 г</w:t>
            </w:r>
            <w:r w:rsidR="00DB5A6A" w:rsidRPr="00D42311">
              <w:rPr>
                <w:rFonts w:ascii="Times New Roman" w:hAnsi="Times New Roman"/>
                <w:sz w:val="28"/>
                <w:szCs w:val="28"/>
              </w:rPr>
              <w:t>о</w:t>
            </w:r>
            <w:r w:rsidR="00DB5A6A" w:rsidRPr="00D42311">
              <w:rPr>
                <w:rFonts w:ascii="Times New Roman" w:hAnsi="Times New Roman"/>
                <w:sz w:val="28"/>
                <w:szCs w:val="28"/>
              </w:rPr>
              <w:t>ды)</w:t>
            </w:r>
          </w:p>
        </w:tc>
      </w:tr>
      <w:tr w:rsidR="00505CED" w:rsidRPr="00D42311" w:rsidTr="00117E1B">
        <w:trPr>
          <w:trHeight w:val="400"/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846" w:type="pct"/>
            <w:vAlign w:val="center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Департамент финансов Брянской области</w:t>
            </w:r>
          </w:p>
        </w:tc>
      </w:tr>
      <w:tr w:rsidR="00505CED" w:rsidRPr="00D42311" w:rsidTr="00117E1B">
        <w:trPr>
          <w:trHeight w:val="800"/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</w:p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846" w:type="pct"/>
            <w:vAlign w:val="center"/>
          </w:tcPr>
          <w:p w:rsidR="00505CED" w:rsidRPr="00D42311" w:rsidRDefault="00E32F8B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о</w:t>
            </w:r>
            <w:r w:rsidR="00505CED" w:rsidRPr="00D42311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</w:tc>
      </w:tr>
      <w:tr w:rsidR="00505CED" w:rsidRPr="00D42311" w:rsidTr="00117E1B">
        <w:trPr>
          <w:trHeight w:val="400"/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6" w:type="pct"/>
          </w:tcPr>
          <w:p w:rsidR="00505CED" w:rsidRPr="00D42311" w:rsidRDefault="00E32F8B" w:rsidP="001203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обеспечение долгосрочной сбалансирова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н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ности и устойчивости бюджетной системы, повышение качества управления общ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D42311">
              <w:rPr>
                <w:rFonts w:ascii="Times New Roman" w:eastAsiaTheme="minorHAnsi" w:hAnsi="Times New Roman"/>
                <w:sz w:val="28"/>
                <w:szCs w:val="28"/>
              </w:rPr>
              <w:t>ствен</w:t>
            </w:r>
            <w:r w:rsidR="00CB5E58">
              <w:rPr>
                <w:rFonts w:ascii="Times New Roman" w:eastAsiaTheme="minorHAnsi" w:hAnsi="Times New Roman"/>
                <w:sz w:val="28"/>
                <w:szCs w:val="28"/>
              </w:rPr>
              <w:t>ными финансами Брянской области</w:t>
            </w:r>
          </w:p>
        </w:tc>
      </w:tr>
      <w:tr w:rsidR="00505CED" w:rsidRPr="00D42311" w:rsidTr="00117E1B">
        <w:trPr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46" w:type="pct"/>
          </w:tcPr>
          <w:p w:rsidR="00505CED" w:rsidRPr="00D42311" w:rsidRDefault="00E32F8B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 и 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т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ветственного упра</w:t>
            </w:r>
            <w:r w:rsidR="00CB5E58">
              <w:rPr>
                <w:rFonts w:ascii="Times New Roman" w:hAnsi="Times New Roman"/>
                <w:sz w:val="28"/>
                <w:szCs w:val="28"/>
              </w:rPr>
              <w:t>вления муниципальными финансами</w:t>
            </w:r>
          </w:p>
        </w:tc>
      </w:tr>
      <w:tr w:rsidR="00505CED" w:rsidRPr="00D42311" w:rsidTr="00117E1B">
        <w:trPr>
          <w:trHeight w:val="400"/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2846" w:type="pct"/>
            <w:vAlign w:val="center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2014 – 2020 годы</w:t>
            </w:r>
          </w:p>
        </w:tc>
      </w:tr>
      <w:tr w:rsidR="00505CED" w:rsidRPr="00D42311" w:rsidTr="00117E1B">
        <w:trPr>
          <w:trHeight w:val="1600"/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gramStart"/>
            <w:r w:rsidRPr="00D42311">
              <w:rPr>
                <w:rFonts w:ascii="Times New Roman" w:hAnsi="Times New Roman"/>
                <w:sz w:val="28"/>
                <w:szCs w:val="28"/>
              </w:rPr>
              <w:t>бюджетных</w:t>
            </w:r>
            <w:proofErr w:type="gramEnd"/>
            <w:r w:rsidRPr="00D423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  <w:proofErr w:type="gramStart"/>
            <w:r w:rsidRPr="00D42311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D423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реализацию подпрограммы</w:t>
            </w:r>
          </w:p>
        </w:tc>
        <w:tc>
          <w:tcPr>
            <w:tcW w:w="2846" w:type="pct"/>
          </w:tcPr>
          <w:p w:rsidR="00035C1D" w:rsidRPr="00035C1D" w:rsidRDefault="00035C1D" w:rsidP="00035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 xml:space="preserve"> 2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>255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>342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>714,54 рубля;</w:t>
            </w:r>
          </w:p>
          <w:p w:rsidR="00035C1D" w:rsidRPr="00035C1D" w:rsidRDefault="00035C1D" w:rsidP="00035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 xml:space="preserve"> 2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A940AE">
              <w:rPr>
                <w:rFonts w:ascii="Times New Roman" w:eastAsiaTheme="minorHAnsi" w:hAnsi="Times New Roman"/>
                <w:sz w:val="28"/>
                <w:szCs w:val="28"/>
              </w:rPr>
              <w:t>299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A940AE">
              <w:rPr>
                <w:rFonts w:ascii="Times New Roman" w:eastAsiaTheme="minorHAnsi" w:hAnsi="Times New Roman"/>
                <w:sz w:val="28"/>
                <w:szCs w:val="28"/>
              </w:rPr>
              <w:t>529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A940AE">
              <w:rPr>
                <w:rFonts w:ascii="Times New Roman" w:eastAsiaTheme="minorHAnsi" w:hAnsi="Times New Roman"/>
                <w:sz w:val="28"/>
                <w:szCs w:val="28"/>
              </w:rPr>
              <w:t>868,14</w:t>
            </w: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 xml:space="preserve"> рубля;</w:t>
            </w:r>
          </w:p>
          <w:p w:rsidR="00D72A32" w:rsidRDefault="00035C1D" w:rsidP="006A1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 xml:space="preserve">2016 год </w:t>
            </w:r>
            <w:r w:rsidR="00DF1969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="00C001B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F838C9" w:rsidRPr="00F838C9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F838C9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F838C9" w:rsidRPr="00F838C9">
              <w:rPr>
                <w:rFonts w:ascii="Times New Roman" w:eastAsiaTheme="minorHAnsi" w:hAnsi="Times New Roman"/>
                <w:sz w:val="28"/>
                <w:szCs w:val="28"/>
              </w:rPr>
              <w:t>593</w:t>
            </w:r>
            <w:r w:rsidR="00F838C9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F838C9" w:rsidRPr="00F838C9">
              <w:rPr>
                <w:rFonts w:ascii="Times New Roman" w:eastAsiaTheme="minorHAnsi" w:hAnsi="Times New Roman"/>
                <w:sz w:val="28"/>
                <w:szCs w:val="28"/>
              </w:rPr>
              <w:t>404</w:t>
            </w:r>
            <w:r w:rsidR="00F838C9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F838C9" w:rsidRPr="00F838C9">
              <w:rPr>
                <w:rFonts w:ascii="Times New Roman" w:eastAsiaTheme="minorHAnsi" w:hAnsi="Times New Roman"/>
                <w:sz w:val="28"/>
                <w:szCs w:val="28"/>
              </w:rPr>
              <w:t>828,67</w:t>
            </w:r>
            <w:r w:rsidR="007E39A8" w:rsidRPr="005B6A4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5C1D">
              <w:rPr>
                <w:rFonts w:ascii="Times New Roman" w:eastAsiaTheme="minorHAnsi" w:hAnsi="Times New Roman"/>
                <w:sz w:val="28"/>
                <w:szCs w:val="28"/>
              </w:rPr>
              <w:t>рубл</w:t>
            </w:r>
            <w:r w:rsidR="003D51D2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 w:rsidR="00762367"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762367" w:rsidRDefault="00762367" w:rsidP="006A1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2017 год – </w:t>
            </w:r>
            <w:r w:rsidR="00B322FA" w:rsidRPr="00B322FA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B322FA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E324DF">
              <w:rPr>
                <w:rFonts w:ascii="Times New Roman" w:eastAsiaTheme="minorHAnsi" w:hAnsi="Times New Roman"/>
                <w:sz w:val="28"/>
                <w:szCs w:val="28"/>
              </w:rPr>
              <w:t>511</w:t>
            </w:r>
            <w:r w:rsidR="00B322FA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E324DF">
              <w:rPr>
                <w:rFonts w:ascii="Times New Roman" w:eastAsiaTheme="minorHAnsi" w:hAnsi="Times New Roman"/>
                <w:sz w:val="28"/>
                <w:szCs w:val="28"/>
              </w:rPr>
              <w:t>542</w:t>
            </w:r>
            <w:r w:rsidR="008935FE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E324DF">
              <w:rPr>
                <w:rFonts w:ascii="Times New Roman" w:eastAsiaTheme="minorHAnsi" w:hAnsi="Times New Roman"/>
                <w:sz w:val="28"/>
                <w:szCs w:val="28"/>
              </w:rPr>
              <w:t>052</w:t>
            </w:r>
            <w:r w:rsidR="008935FE">
              <w:rPr>
                <w:rFonts w:ascii="Times New Roman" w:eastAsiaTheme="minorHAnsi" w:hAnsi="Times New Roman"/>
                <w:sz w:val="28"/>
                <w:szCs w:val="28"/>
              </w:rPr>
              <w:t>,00</w:t>
            </w:r>
            <w:r w:rsidR="000234C8">
              <w:rPr>
                <w:rFonts w:ascii="Times New Roman" w:eastAsiaTheme="minorHAnsi" w:hAnsi="Times New Roman"/>
                <w:sz w:val="28"/>
                <w:szCs w:val="28"/>
              </w:rPr>
              <w:t xml:space="preserve"> рубл</w:t>
            </w:r>
            <w:r w:rsidR="003D51D2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762367" w:rsidRDefault="00762367" w:rsidP="006A1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2018 год – </w:t>
            </w:r>
            <w:r w:rsidR="00B322FA">
              <w:rPr>
                <w:rFonts w:ascii="Times New Roman" w:eastAsiaTheme="minorHAnsi" w:hAnsi="Times New Roman"/>
                <w:sz w:val="28"/>
                <w:szCs w:val="28"/>
              </w:rPr>
              <w:t>2 6</w:t>
            </w:r>
            <w:r w:rsidR="00D05735">
              <w:rPr>
                <w:rFonts w:ascii="Times New Roman" w:eastAsiaTheme="minorHAnsi" w:hAnsi="Times New Roman"/>
                <w:sz w:val="28"/>
                <w:szCs w:val="28"/>
              </w:rPr>
              <w:t>58</w:t>
            </w:r>
            <w:r w:rsidR="00B322FA">
              <w:rPr>
                <w:rFonts w:ascii="Times New Roman" w:eastAsiaTheme="minorHAnsi" w:hAnsi="Times New Roman"/>
                <w:sz w:val="28"/>
                <w:szCs w:val="28"/>
              </w:rPr>
              <w:t> 69</w:t>
            </w:r>
            <w:r w:rsidR="00D05735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B322FA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D05735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  <w:r w:rsidR="00B322FA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  <w:r w:rsidR="00D05735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="00B322FA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C377BD">
              <w:rPr>
                <w:rFonts w:ascii="Times New Roman" w:eastAsiaTheme="minorHAnsi" w:hAnsi="Times New Roman"/>
                <w:sz w:val="28"/>
                <w:szCs w:val="28"/>
              </w:rPr>
              <w:t>00</w:t>
            </w:r>
            <w:r w:rsidR="000234C8">
              <w:rPr>
                <w:rFonts w:ascii="Times New Roman" w:eastAsiaTheme="minorHAnsi" w:hAnsi="Times New Roman"/>
                <w:sz w:val="28"/>
                <w:szCs w:val="28"/>
              </w:rPr>
              <w:t xml:space="preserve"> рубл</w:t>
            </w:r>
            <w:r w:rsidR="003D51D2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762367" w:rsidRDefault="00762367" w:rsidP="006A1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2019 год – </w:t>
            </w:r>
            <w:r w:rsidR="00594196" w:rsidRPr="0059419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C377BD">
              <w:rPr>
                <w:rFonts w:ascii="Times New Roman" w:eastAsiaTheme="minorHAnsi" w:hAnsi="Times New Roman"/>
                <w:sz w:val="28"/>
                <w:szCs w:val="28"/>
              </w:rPr>
              <w:t> 260 094 312,00</w:t>
            </w:r>
            <w:r w:rsidR="000234C8">
              <w:rPr>
                <w:rFonts w:ascii="Times New Roman" w:eastAsiaTheme="minorHAnsi" w:hAnsi="Times New Roman"/>
                <w:sz w:val="28"/>
                <w:szCs w:val="28"/>
              </w:rPr>
              <w:t xml:space="preserve"> рубл</w:t>
            </w:r>
            <w:r w:rsidR="003D51D2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762367" w:rsidRPr="00D42311" w:rsidRDefault="00762367" w:rsidP="003D5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2020 год – </w:t>
            </w:r>
            <w:r w:rsidR="00D27B28" w:rsidRPr="0059419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C377BD">
              <w:rPr>
                <w:rFonts w:ascii="Times New Roman" w:eastAsiaTheme="minorHAnsi" w:hAnsi="Times New Roman"/>
                <w:sz w:val="28"/>
                <w:szCs w:val="28"/>
              </w:rPr>
              <w:t> 260 094 312,00</w:t>
            </w:r>
            <w:r w:rsidR="000234C8">
              <w:rPr>
                <w:rFonts w:ascii="Times New Roman" w:eastAsiaTheme="minorHAnsi" w:hAnsi="Times New Roman"/>
                <w:sz w:val="28"/>
                <w:szCs w:val="28"/>
              </w:rPr>
              <w:t xml:space="preserve"> рубл</w:t>
            </w:r>
            <w:r w:rsidR="003D51D2">
              <w:rPr>
                <w:rFonts w:ascii="Times New Roman" w:eastAsiaTheme="minorHAnsi" w:hAnsi="Times New Roman"/>
                <w:sz w:val="28"/>
                <w:szCs w:val="28"/>
              </w:rPr>
              <w:t>я</w:t>
            </w:r>
            <w:r w:rsidR="00D27B28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  <w:tr w:rsidR="00505CED" w:rsidRPr="00D42311" w:rsidTr="00DB5A6A">
        <w:trPr>
          <w:trHeight w:val="1273"/>
          <w:tblCellSpacing w:w="5" w:type="nil"/>
        </w:trPr>
        <w:tc>
          <w:tcPr>
            <w:tcW w:w="2154" w:type="pct"/>
          </w:tcPr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  <w:p w:rsidR="00505CED" w:rsidRPr="00D42311" w:rsidRDefault="00505CED" w:rsidP="0012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2846" w:type="pct"/>
          </w:tcPr>
          <w:p w:rsidR="002A6B12" w:rsidRPr="00D42311" w:rsidRDefault="00C12131" w:rsidP="00D27B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показатели результативности и эффекти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в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ности реализации подпрограммы, а также конечные результаты реализации подпр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граммы приведены в приложении 1 к гос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у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дарственной программе</w:t>
            </w:r>
          </w:p>
        </w:tc>
      </w:tr>
    </w:tbl>
    <w:p w:rsidR="00505CED" w:rsidRPr="00D42311" w:rsidRDefault="00505CED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10DDE" w:rsidRPr="00D42311" w:rsidRDefault="00810DDE" w:rsidP="00120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1. Краткая характеристика подпрограммы</w:t>
      </w:r>
    </w:p>
    <w:p w:rsidR="00810DDE" w:rsidRPr="00D42311" w:rsidRDefault="00810DDE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 xml:space="preserve">Реализация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Межбюджетные отношения с муниципал</w:t>
      </w:r>
      <w:r w:rsidRPr="00D27B28">
        <w:rPr>
          <w:rFonts w:ascii="Times New Roman" w:hAnsi="Times New Roman"/>
          <w:sz w:val="28"/>
          <w:szCs w:val="28"/>
        </w:rPr>
        <w:t>ь</w:t>
      </w:r>
      <w:r w:rsidRPr="00D27B28">
        <w:rPr>
          <w:rFonts w:ascii="Times New Roman" w:hAnsi="Times New Roman"/>
          <w:sz w:val="28"/>
          <w:szCs w:val="28"/>
        </w:rPr>
        <w:t>ными образованиями</w:t>
      </w:r>
      <w:r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 xml:space="preserve"> (2014 - 2020 годы) предусматривает ряд организацио</w:t>
      </w:r>
      <w:r w:rsidRPr="00D27B28">
        <w:rPr>
          <w:rFonts w:ascii="Times New Roman" w:hAnsi="Times New Roman"/>
          <w:sz w:val="28"/>
          <w:szCs w:val="28"/>
        </w:rPr>
        <w:t>н</w:t>
      </w:r>
      <w:r w:rsidRPr="00D27B28">
        <w:rPr>
          <w:rFonts w:ascii="Times New Roman" w:hAnsi="Times New Roman"/>
          <w:sz w:val="28"/>
          <w:szCs w:val="28"/>
        </w:rPr>
        <w:t>ных и финансово-экономических мер, направленных на единство интересов субъектов бюджетного планирования и интересов населения, что, в свою оч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редь, обеспечивает основу для социально-экономического развития муниц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палитетов.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B28">
        <w:rPr>
          <w:rFonts w:ascii="Times New Roman" w:hAnsi="Times New Roman"/>
          <w:sz w:val="28"/>
          <w:szCs w:val="28"/>
        </w:rPr>
        <w:t>Межбюджетные отношения с органами местного самоуправления мун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ципальных образований области сформированы в рамках требований Бюдже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 xml:space="preserve">ного кодекса Российской Федерации, Федерального закона от </w:t>
      </w:r>
      <w:r>
        <w:rPr>
          <w:rFonts w:ascii="Times New Roman" w:hAnsi="Times New Roman"/>
          <w:sz w:val="28"/>
          <w:szCs w:val="28"/>
        </w:rPr>
        <w:t>0</w:t>
      </w:r>
      <w:r w:rsidRPr="00D27B2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.10.</w:t>
      </w:r>
      <w:r w:rsidRPr="00D27B28"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>№</w:t>
      </w:r>
      <w:r w:rsidRPr="00D27B28">
        <w:rPr>
          <w:rFonts w:ascii="Times New Roman" w:hAnsi="Times New Roman"/>
          <w:sz w:val="28"/>
          <w:szCs w:val="28"/>
        </w:rPr>
        <w:t xml:space="preserve">131-ФЗ </w:t>
      </w:r>
      <w:r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</w:t>
      </w:r>
      <w:r w:rsidRPr="00D27B28">
        <w:rPr>
          <w:rFonts w:ascii="Times New Roman" w:hAnsi="Times New Roman"/>
          <w:sz w:val="28"/>
          <w:szCs w:val="28"/>
        </w:rPr>
        <w:t>с</w:t>
      </w:r>
      <w:r w:rsidRPr="00D27B28">
        <w:rPr>
          <w:rFonts w:ascii="Times New Roman" w:hAnsi="Times New Roman"/>
          <w:sz w:val="28"/>
          <w:szCs w:val="28"/>
        </w:rPr>
        <w:lastRenderedPageBreak/>
        <w:t>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, посланий Президента Российской Федерации Федерал</w:t>
      </w:r>
      <w:r w:rsidRPr="00D27B28">
        <w:rPr>
          <w:rFonts w:ascii="Times New Roman" w:hAnsi="Times New Roman"/>
          <w:sz w:val="28"/>
          <w:szCs w:val="28"/>
        </w:rPr>
        <w:t>ь</w:t>
      </w:r>
      <w:r w:rsidRPr="00D27B28">
        <w:rPr>
          <w:rFonts w:ascii="Times New Roman" w:hAnsi="Times New Roman"/>
          <w:sz w:val="28"/>
          <w:szCs w:val="28"/>
        </w:rPr>
        <w:t xml:space="preserve">ному Собранию Российской Федерации, Закона Брянской области от </w:t>
      </w:r>
      <w:r>
        <w:rPr>
          <w:rFonts w:ascii="Times New Roman" w:hAnsi="Times New Roman"/>
          <w:sz w:val="28"/>
          <w:szCs w:val="28"/>
        </w:rPr>
        <w:t>0</w:t>
      </w:r>
      <w:r w:rsidRPr="00D27B2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.11.</w:t>
      </w:r>
      <w:r w:rsidRPr="00D27B28">
        <w:rPr>
          <w:rFonts w:ascii="Times New Roman" w:hAnsi="Times New Roman"/>
          <w:sz w:val="28"/>
          <w:szCs w:val="28"/>
        </w:rPr>
        <w:t xml:space="preserve">2016 </w:t>
      </w:r>
      <w:r>
        <w:rPr>
          <w:rFonts w:ascii="Times New Roman" w:hAnsi="Times New Roman"/>
          <w:sz w:val="28"/>
          <w:szCs w:val="28"/>
        </w:rPr>
        <w:t>№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, зак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нов Брянской области о наделении органов местного самоуправления отдел</w:t>
      </w:r>
      <w:r w:rsidRPr="00D27B28">
        <w:rPr>
          <w:rFonts w:ascii="Times New Roman" w:hAnsi="Times New Roman"/>
          <w:sz w:val="28"/>
          <w:szCs w:val="28"/>
        </w:rPr>
        <w:t>ь</w:t>
      </w:r>
      <w:r w:rsidRPr="00D27B28">
        <w:rPr>
          <w:rFonts w:ascii="Times New Roman" w:hAnsi="Times New Roman"/>
          <w:sz w:val="28"/>
          <w:szCs w:val="28"/>
        </w:rPr>
        <w:t>ными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государственными полномочиями, законов Брянской области об облас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ном бюджете на соответствующий финансовый год и на плановый период.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В основу формирования межбюджетных отношений с муниципальными образованиями положены следующие принципы: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законодательное закрепление стабильных и предсказуемых финансовых взаимоотношений между региональными и местными органами власти, осн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ванное на единых принципах;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сбалансированное и взаимоувязанное разграничение расходных обяз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тельств и доходов между уровнями бюджетной системы;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обеспечение самостоятельности и ответственности органов местного с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моуправления за полноту сбора обязательных платежей на территориях мун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ципальных образований;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 xml:space="preserve">обеспечение </w:t>
      </w:r>
      <w:proofErr w:type="gramStart"/>
      <w:r w:rsidRPr="00D27B28">
        <w:rPr>
          <w:rFonts w:ascii="Times New Roman" w:hAnsi="Times New Roman"/>
          <w:sz w:val="28"/>
          <w:szCs w:val="28"/>
        </w:rPr>
        <w:t>полноты учета расходных обязательств органов местного с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моуправления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в соответствии с полномочиями, установленными действу</w:t>
      </w:r>
      <w:r w:rsidRPr="00D27B28">
        <w:rPr>
          <w:rFonts w:ascii="Times New Roman" w:hAnsi="Times New Roman"/>
          <w:sz w:val="28"/>
          <w:szCs w:val="28"/>
        </w:rPr>
        <w:t>ю</w:t>
      </w:r>
      <w:r w:rsidRPr="00D27B28">
        <w:rPr>
          <w:rFonts w:ascii="Times New Roman" w:hAnsi="Times New Roman"/>
          <w:sz w:val="28"/>
          <w:szCs w:val="28"/>
        </w:rPr>
        <w:t>щим законодательством, на основе применения нормативного метода план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рования;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применение объективной формализованной и прозрачной системы бю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>жетного выравнивания;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использование стимулов для эффективности управления общественными финансами, проведения органами местного самоуправления муниципальных образований ответственной финансовой политики по социально-экономическому развитию территорий, росту их налогового потенциала;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сокращение наименее эффективных видов финансовой помощи, повыш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ние концентрации межбюджетных трансфертов на важнейших приоритетных направлениях.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В соответствии со статьей 58 Бюджетного кодекса Российской Федер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ции, законом Брянской области об областном бюджете на соответствующий финансовый год и плановый период осуществляется замена части дотации на выравнивание бюджетной обеспеченности дополнительными нормативами отчислений в бюджеты муниципальных районов и городских округов от нал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га на доходы физических лиц. Дополнительные нормативы отчислений в бюджеты муниципальных районов и городских округов от налога на доходы физических лиц в бюджеты муниципальных районов зачисляются по норм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тиву от 9 до 57 процентов, в бюджеты городских округов - по нормативу от 1,</w:t>
      </w:r>
      <w:r w:rsidR="006119DB">
        <w:rPr>
          <w:rFonts w:ascii="Times New Roman" w:hAnsi="Times New Roman"/>
          <w:sz w:val="28"/>
          <w:szCs w:val="28"/>
        </w:rPr>
        <w:t>5</w:t>
      </w:r>
      <w:bookmarkStart w:id="12" w:name="_GoBack"/>
      <w:bookmarkEnd w:id="12"/>
      <w:r w:rsidRPr="00D27B28">
        <w:rPr>
          <w:rFonts w:ascii="Times New Roman" w:hAnsi="Times New Roman"/>
          <w:sz w:val="28"/>
          <w:szCs w:val="28"/>
        </w:rPr>
        <w:t xml:space="preserve"> до 32 процентов.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 xml:space="preserve">Закрепление дополнительных (дифференцированных) </w:t>
      </w:r>
      <w:proofErr w:type="spellStart"/>
      <w:r w:rsidRPr="00D27B28">
        <w:rPr>
          <w:rFonts w:ascii="Times New Roman" w:hAnsi="Times New Roman"/>
          <w:sz w:val="28"/>
          <w:szCs w:val="28"/>
        </w:rPr>
        <w:t>трансфертозам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щающих</w:t>
      </w:r>
      <w:proofErr w:type="spellEnd"/>
      <w:r w:rsidRPr="00D27B28">
        <w:rPr>
          <w:rFonts w:ascii="Times New Roman" w:hAnsi="Times New Roman"/>
          <w:sz w:val="28"/>
          <w:szCs w:val="28"/>
        </w:rPr>
        <w:t xml:space="preserve"> нормативов отчислений от налога на доходы физических лиц уст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навливается законом Брянской области об областном бюджете на соотве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ствующий финансовый год и плановый период.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B28">
        <w:rPr>
          <w:rFonts w:ascii="Times New Roman" w:hAnsi="Times New Roman"/>
          <w:sz w:val="28"/>
          <w:szCs w:val="28"/>
        </w:rPr>
        <w:t>Решение об установлении дополнительных нормативов отчислений в бюджеты муниципальных районов и городских округов Брянской области от налога на доходы физических лиц взамен (полностью или частично) дотации на выравнивание бюджетной обеспеченности муниципальных районов (горо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lastRenderedPageBreak/>
        <w:t>ских округов) принимается при составлении и (или) утверждении проекта о</w:t>
      </w:r>
      <w:r w:rsidRPr="00D27B28">
        <w:rPr>
          <w:rFonts w:ascii="Times New Roman" w:hAnsi="Times New Roman"/>
          <w:sz w:val="28"/>
          <w:szCs w:val="28"/>
        </w:rPr>
        <w:t>б</w:t>
      </w:r>
      <w:r w:rsidRPr="00D27B28">
        <w:rPr>
          <w:rFonts w:ascii="Times New Roman" w:hAnsi="Times New Roman"/>
          <w:sz w:val="28"/>
          <w:szCs w:val="28"/>
        </w:rPr>
        <w:t>ластного бюджета на очередной финансовый год и плановый период по согл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сованию с представительными органами местного самоуправления.</w:t>
      </w:r>
      <w:proofErr w:type="gramEnd"/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Из областного бюджета бюджетам муниципальных образований пред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ставляются межбюджетные трансферты в формах, установленных Бюджетным кодексом Российской Федерации.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Субсидии местным бюджетам из областного бюджета распределяются в соответствии с порядками и методиками, утвержденными постановлениями Правительства Брянской области. Утвержденные методики предусматривают распределение субсидий местным бюджетам преимущественно посредством формул. Непосредственное распределение конкретных видов субсидий мун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ципальным образованиям утверждается постановлениями Правительства Брянской области и (или) законом Брянской области об областном бюджете на финансовый год и плановый период.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 xml:space="preserve">Субвенции местным бюджетам из областного бюджета распределяются в соответствии с методиками, утвержденными Законом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Pr="00D27B28">
        <w:rPr>
          <w:rFonts w:ascii="Times New Roman" w:hAnsi="Times New Roman"/>
          <w:sz w:val="28"/>
          <w:szCs w:val="28"/>
        </w:rPr>
        <w:t>2016</w:t>
      </w:r>
      <w:r w:rsidR="007F30D8">
        <w:rPr>
          <w:rFonts w:ascii="Times New Roman" w:hAnsi="Times New Roman"/>
          <w:sz w:val="28"/>
          <w:szCs w:val="28"/>
        </w:rPr>
        <w:t xml:space="preserve"> №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, без ограничения срока их действия. Утвержденные методики предусматривают распределение субвенций местным бюджетам посредством формул и досту</w:t>
      </w:r>
      <w:r w:rsidRPr="00D27B28">
        <w:rPr>
          <w:rFonts w:ascii="Times New Roman" w:hAnsi="Times New Roman"/>
          <w:sz w:val="28"/>
          <w:szCs w:val="28"/>
        </w:rPr>
        <w:t>п</w:t>
      </w:r>
      <w:r w:rsidRPr="00D27B28">
        <w:rPr>
          <w:rFonts w:ascii="Times New Roman" w:hAnsi="Times New Roman"/>
          <w:sz w:val="28"/>
          <w:szCs w:val="28"/>
        </w:rPr>
        <w:t>ных исходных данных. Непосредственное распределение конкретных видов субвенций муниципальным образованиям утверждается законом Брянской о</w:t>
      </w:r>
      <w:r w:rsidRPr="00D27B28">
        <w:rPr>
          <w:rFonts w:ascii="Times New Roman" w:hAnsi="Times New Roman"/>
          <w:sz w:val="28"/>
          <w:szCs w:val="28"/>
        </w:rPr>
        <w:t>б</w:t>
      </w:r>
      <w:r w:rsidRPr="00D27B28">
        <w:rPr>
          <w:rFonts w:ascii="Times New Roman" w:hAnsi="Times New Roman"/>
          <w:sz w:val="28"/>
          <w:szCs w:val="28"/>
        </w:rPr>
        <w:t>ласти об областном бюджете на финансовый год и плановый период.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Иные межбюджетные трансферты распределяются в соответствии с п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 xml:space="preserve">рядками и методиками, утвержденными как Законом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Pr="00D27B28">
        <w:rPr>
          <w:rFonts w:ascii="Times New Roman" w:hAnsi="Times New Roman"/>
          <w:sz w:val="28"/>
          <w:szCs w:val="28"/>
        </w:rPr>
        <w:t>2016</w:t>
      </w:r>
      <w:r w:rsidR="007F30D8">
        <w:rPr>
          <w:rFonts w:ascii="Times New Roman" w:hAnsi="Times New Roman"/>
          <w:sz w:val="28"/>
          <w:szCs w:val="28"/>
        </w:rPr>
        <w:t xml:space="preserve"> №</w:t>
      </w:r>
      <w:r w:rsidRPr="00D27B28">
        <w:rPr>
          <w:rFonts w:ascii="Times New Roman" w:hAnsi="Times New Roman"/>
          <w:sz w:val="28"/>
          <w:szCs w:val="28"/>
        </w:rPr>
        <w:t xml:space="preserve"> 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, так и постановлениями Правительства Брянской области. Как и по другим формам трансфертов, утвержденные методики распределения иных межбюджетных трансфертов предусматривают формулы, основанные на применении в расч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тах доступных исходных данных.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В соответствии со статьей 33 Бюджетного кодекса Российской Федерации и на основании требований статей 137, 138 Бюджетного кодекса Российской Федерации, с целью более эффективной реализации органами местного сам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управления муниципальных образований принципа сбалансированности бю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 xml:space="preserve">жета Законом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 xml:space="preserve"> установлены: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порядок и методика распределения субвенций бюджетам муниципальных районов на поддержку мер по обеспечению сбалансированности бюджетов поселений;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методика расчета органами местного самоуправления муниципальных районов размера дотаций на поддержку мер по обеспечению сбалансирова</w:t>
      </w:r>
      <w:r w:rsidRPr="00D27B28">
        <w:rPr>
          <w:rFonts w:ascii="Times New Roman" w:hAnsi="Times New Roman"/>
          <w:sz w:val="28"/>
          <w:szCs w:val="28"/>
        </w:rPr>
        <w:t>н</w:t>
      </w:r>
      <w:r w:rsidRPr="00D27B28">
        <w:rPr>
          <w:rFonts w:ascii="Times New Roman" w:hAnsi="Times New Roman"/>
          <w:sz w:val="28"/>
          <w:szCs w:val="28"/>
        </w:rPr>
        <w:t>ности бюджетов поселений;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порядок и методика распределения из областного бюджета дотаций на поддержку мер по обеспечению сбалансированности бюджетов муниципал</w:t>
      </w:r>
      <w:r w:rsidRPr="00D27B28">
        <w:rPr>
          <w:rFonts w:ascii="Times New Roman" w:hAnsi="Times New Roman"/>
          <w:sz w:val="28"/>
          <w:szCs w:val="28"/>
        </w:rPr>
        <w:t>ь</w:t>
      </w:r>
      <w:r w:rsidRPr="00D27B28">
        <w:rPr>
          <w:rFonts w:ascii="Times New Roman" w:hAnsi="Times New Roman"/>
          <w:sz w:val="28"/>
          <w:szCs w:val="28"/>
        </w:rPr>
        <w:t>ных районов и городских округов;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порядок и методика распределения дотаций на выравнивание бюджетной обеспеченности муниципальных районов (городских округов), в том числе п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 xml:space="preserve">рядок расчета и </w:t>
      </w:r>
      <w:proofErr w:type="gramStart"/>
      <w:r w:rsidRPr="00D27B28">
        <w:rPr>
          <w:rFonts w:ascii="Times New Roman" w:hAnsi="Times New Roman"/>
          <w:sz w:val="28"/>
          <w:szCs w:val="28"/>
        </w:rPr>
        <w:t>установления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заменяющих указанные дотации (или их часть) </w:t>
      </w:r>
      <w:r w:rsidRPr="00D27B28">
        <w:rPr>
          <w:rFonts w:ascii="Times New Roman" w:hAnsi="Times New Roman"/>
          <w:sz w:val="28"/>
          <w:szCs w:val="28"/>
        </w:rPr>
        <w:lastRenderedPageBreak/>
        <w:t>дополнительных нормативов отчислений от налога на доходы физических лиц в местные бюджеты;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 xml:space="preserve">порядок и методика распределения дотаций на выравнивание бюджетной обеспеченности городских округов в части реализации полномочий органов местного самоуправления поселений, в том числе порядок расчета и </w:t>
      </w:r>
      <w:proofErr w:type="gramStart"/>
      <w:r w:rsidRPr="00D27B28">
        <w:rPr>
          <w:rFonts w:ascii="Times New Roman" w:hAnsi="Times New Roman"/>
          <w:sz w:val="28"/>
          <w:szCs w:val="28"/>
        </w:rPr>
        <w:t>устано</w:t>
      </w:r>
      <w:r w:rsidRPr="00D27B28">
        <w:rPr>
          <w:rFonts w:ascii="Times New Roman" w:hAnsi="Times New Roman"/>
          <w:sz w:val="28"/>
          <w:szCs w:val="28"/>
        </w:rPr>
        <w:t>в</w:t>
      </w:r>
      <w:r w:rsidRPr="00D27B28">
        <w:rPr>
          <w:rFonts w:ascii="Times New Roman" w:hAnsi="Times New Roman"/>
          <w:sz w:val="28"/>
          <w:szCs w:val="28"/>
        </w:rPr>
        <w:t>ления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заменяющих указанные дотации (или их часть) дополнительных норм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тивов отчислений от налога на доходы физических лиц в местные бюджеты;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методика расчета органами местного самоуправления муниципальных районов размера дотаций на выравнивание бюджетной обеспеченности бю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>жетам поселений, предоставляемых за счет субвенций из областного бюджета, и методика расчета и установления дополнительных нормативов отчислений от налога на доходы физических лиц в местные бюджеты, заменяющих дот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ции поселениям за счет субвенций из областного бюджета;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порядок и методика определения объемов и распределения дотаций на выравнивание бюджетной обеспеченности поселений из бюджетов муниц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пальных районов.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Утвержденные порядки и методики предусматривают распределение ук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занного вида дотаций местным бюджетам посредством формул и доступных исходных данных по расчету индексов налогового потенциала и бюджетных расходов муниципального образования. Непосредственное распределение д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таций на выравнивание бюджетной обеспеченности городских округов в части реализации полномочий органов местного самоуправления поселений, дот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ций на выравнивание бюджетной обеспеченности муниципальных районов (городских округов) утверждается законом Брянской области об областном бюджете на финансовый год и плановый период.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 xml:space="preserve">Законом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="007F30D8"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="007F30D8"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 xml:space="preserve"> органы местного самоуправления муниц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пальных районов наделены отдельными государственными полномочиями по расчету и предоставлению дотаций поселениям за счет средств областного бюджета.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Подпрограмма содержит взаимоувязанную по задачам, срокам осущест</w:t>
      </w:r>
      <w:r w:rsidRPr="00D27B28">
        <w:rPr>
          <w:rFonts w:ascii="Times New Roman" w:hAnsi="Times New Roman"/>
          <w:sz w:val="28"/>
          <w:szCs w:val="28"/>
        </w:rPr>
        <w:t>в</w:t>
      </w:r>
      <w:r w:rsidRPr="00D27B28">
        <w:rPr>
          <w:rFonts w:ascii="Times New Roman" w:hAnsi="Times New Roman"/>
          <w:sz w:val="28"/>
          <w:szCs w:val="28"/>
        </w:rPr>
        <w:t>ления и объемам ассигнований систему мероприятий, направленных на обе</w:t>
      </w:r>
      <w:r w:rsidRPr="00D27B28">
        <w:rPr>
          <w:rFonts w:ascii="Times New Roman" w:hAnsi="Times New Roman"/>
          <w:sz w:val="28"/>
          <w:szCs w:val="28"/>
        </w:rPr>
        <w:t>с</w:t>
      </w:r>
      <w:r w:rsidRPr="00D27B28">
        <w:rPr>
          <w:rFonts w:ascii="Times New Roman" w:hAnsi="Times New Roman"/>
          <w:sz w:val="28"/>
          <w:szCs w:val="28"/>
        </w:rPr>
        <w:t>печение устойчивости местных бюджетов путем предоставления муниципал</w:t>
      </w:r>
      <w:r w:rsidRPr="00D27B28">
        <w:rPr>
          <w:rFonts w:ascii="Times New Roman" w:hAnsi="Times New Roman"/>
          <w:sz w:val="28"/>
          <w:szCs w:val="28"/>
        </w:rPr>
        <w:t>ь</w:t>
      </w:r>
      <w:r w:rsidRPr="00D27B28">
        <w:rPr>
          <w:rFonts w:ascii="Times New Roman" w:hAnsi="Times New Roman"/>
          <w:sz w:val="28"/>
          <w:szCs w:val="28"/>
        </w:rPr>
        <w:t>ным образованиям дотаций на выравнивание уровня бюджетной обеспеченн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сти, дотаций на поддержку мер по обеспечению сбалансированности местных бюджетов, а также иных межбюджетных трансфертов нецелевого характера.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Подпрограмма ориентирована на перераспределение бюджетных ресурсов для выравнивания доходной части бюджетов муниципальных образований до оптимального уровня, предполагающего пропорциональное подтягивание бюджетной обеспеченности местных бюджетов, а также для поддержки мер по обеспечению сбалансированности местных бюджетов.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Формализованный подход к формированию и распределению финансовой помощи из областного бюджета на выравнивание бюджетной обеспеченности муниципальных образований и на поддержку мер по обеспечению сбаланс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рованности местных бюджетов, установленный областным законодател</w:t>
      </w:r>
      <w:r w:rsidRPr="00D27B28">
        <w:rPr>
          <w:rFonts w:ascii="Times New Roman" w:hAnsi="Times New Roman"/>
          <w:sz w:val="28"/>
          <w:szCs w:val="28"/>
        </w:rPr>
        <w:t>ь</w:t>
      </w:r>
      <w:r w:rsidRPr="00D27B28">
        <w:rPr>
          <w:rFonts w:ascii="Times New Roman" w:hAnsi="Times New Roman"/>
          <w:sz w:val="28"/>
          <w:szCs w:val="28"/>
        </w:rPr>
        <w:t xml:space="preserve">ством, зарекомендовал себя положительно при формировании межбюджетных отношений органов государственной власти и органов местного </w:t>
      </w:r>
      <w:proofErr w:type="gramStart"/>
      <w:r w:rsidRPr="00D27B28">
        <w:rPr>
          <w:rFonts w:ascii="Times New Roman" w:hAnsi="Times New Roman"/>
          <w:sz w:val="28"/>
          <w:szCs w:val="28"/>
        </w:rPr>
        <w:t>самоуправл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lastRenderedPageBreak/>
        <w:t>ния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в Брянской области начиная с 1997 года, способствует открытости и пр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зрачности бюджетного процесса.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B28">
        <w:rPr>
          <w:rFonts w:ascii="Times New Roman" w:hAnsi="Times New Roman"/>
          <w:sz w:val="28"/>
          <w:szCs w:val="28"/>
        </w:rPr>
        <w:t>Решение тактической задачи по выравниванию бюджетной обеспеченн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сти муниципальных образований Брянской области и поддержке мер по обе</w:t>
      </w:r>
      <w:r w:rsidRPr="00D27B28">
        <w:rPr>
          <w:rFonts w:ascii="Times New Roman" w:hAnsi="Times New Roman"/>
          <w:sz w:val="28"/>
          <w:szCs w:val="28"/>
        </w:rPr>
        <w:t>с</w:t>
      </w:r>
      <w:r w:rsidRPr="00D27B28">
        <w:rPr>
          <w:rFonts w:ascii="Times New Roman" w:hAnsi="Times New Roman"/>
          <w:sz w:val="28"/>
          <w:szCs w:val="28"/>
        </w:rPr>
        <w:t>печению сбалансированности местных бюджетов программно-целевым мет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 xml:space="preserve">дом в рамках подпрограммы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Межбюджетные отношения с муниципальными образованиями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 xml:space="preserve"> (2014 - 2020 годы) государственной программы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Управление государственными финансами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 xml:space="preserve"> (2014 - 2020 годы) будет направлено на достижение стратегической цели - создание условий для более полного и эффективного исполнения полномочий органов местного сам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управления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Брянской области.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Подпрограммой предусмотрена реализация следующих мероприятий, направленных на решение поставленных задач: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1) определение исходных данных для формирования межбюджетных о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ношений с муниципальными образованиями и проведение согласования с о</w:t>
      </w:r>
      <w:r w:rsidRPr="00D27B28">
        <w:rPr>
          <w:rFonts w:ascii="Times New Roman" w:hAnsi="Times New Roman"/>
          <w:sz w:val="28"/>
          <w:szCs w:val="28"/>
        </w:rPr>
        <w:t>р</w:t>
      </w:r>
      <w:r w:rsidRPr="00D27B28">
        <w:rPr>
          <w:rFonts w:ascii="Times New Roman" w:hAnsi="Times New Roman"/>
          <w:sz w:val="28"/>
          <w:szCs w:val="28"/>
        </w:rPr>
        <w:t>ганами местного самоуправления муниципальных районов и городских окр</w:t>
      </w:r>
      <w:r w:rsidRPr="00D27B28">
        <w:rPr>
          <w:rFonts w:ascii="Times New Roman" w:hAnsi="Times New Roman"/>
          <w:sz w:val="28"/>
          <w:szCs w:val="28"/>
        </w:rPr>
        <w:t>у</w:t>
      </w:r>
      <w:r w:rsidRPr="00D27B28">
        <w:rPr>
          <w:rFonts w:ascii="Times New Roman" w:hAnsi="Times New Roman"/>
          <w:sz w:val="28"/>
          <w:szCs w:val="28"/>
        </w:rPr>
        <w:t>гов для расчетов и распределения средств областного бюджета, направляемых на выравнивание бюджетной обеспеченности муниципальных образований и на поддержку мер по обеспечению сбалансированности местных бюджетов.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В рамках данного мероприятия предусматривается: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ежегодное составление формы с показателями, необходимыми для фо</w:t>
      </w:r>
      <w:r w:rsidRPr="00D27B28">
        <w:rPr>
          <w:rFonts w:ascii="Times New Roman" w:hAnsi="Times New Roman"/>
          <w:sz w:val="28"/>
          <w:szCs w:val="28"/>
        </w:rPr>
        <w:t>р</w:t>
      </w:r>
      <w:r w:rsidRPr="00D27B28">
        <w:rPr>
          <w:rFonts w:ascii="Times New Roman" w:hAnsi="Times New Roman"/>
          <w:sz w:val="28"/>
          <w:szCs w:val="28"/>
        </w:rPr>
        <w:t>мирования межбюджетных отношений с муниципальными образованиями, сбор и консолидация исходных данных, необходимых для проведения расч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тов распределения на очередной финансовый год и плановый период дотаций и субвенций на выравнивание бюджетной обеспеченности муниципальных образований и на поддержку мер по обеспечению сбалансированности мес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ных бюджетов;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B28">
        <w:rPr>
          <w:rFonts w:ascii="Times New Roman" w:hAnsi="Times New Roman"/>
          <w:sz w:val="28"/>
          <w:szCs w:val="28"/>
        </w:rPr>
        <w:t>ежегодное представление органам местного самоуправления муниц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>пальных районов (городских округов) исходных данных для проведения ра</w:t>
      </w:r>
      <w:r w:rsidRPr="00D27B28">
        <w:rPr>
          <w:rFonts w:ascii="Times New Roman" w:hAnsi="Times New Roman"/>
          <w:sz w:val="28"/>
          <w:szCs w:val="28"/>
        </w:rPr>
        <w:t>с</w:t>
      </w:r>
      <w:r w:rsidRPr="00D27B28">
        <w:rPr>
          <w:rFonts w:ascii="Times New Roman" w:hAnsi="Times New Roman"/>
          <w:sz w:val="28"/>
          <w:szCs w:val="28"/>
        </w:rPr>
        <w:t>четов распределения на очередной финансовый год и плановый период дот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ций бюджетам поселений, полученных муниципальными районами на выра</w:t>
      </w:r>
      <w:r w:rsidRPr="00D27B28">
        <w:rPr>
          <w:rFonts w:ascii="Times New Roman" w:hAnsi="Times New Roman"/>
          <w:sz w:val="28"/>
          <w:szCs w:val="28"/>
        </w:rPr>
        <w:t>в</w:t>
      </w:r>
      <w:r w:rsidRPr="00D27B28">
        <w:rPr>
          <w:rFonts w:ascii="Times New Roman" w:hAnsi="Times New Roman"/>
          <w:sz w:val="28"/>
          <w:szCs w:val="28"/>
        </w:rPr>
        <w:t>нивание бюджетной обеспеченности бюджетам поселений, дотаций на по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>держку мер по обеспечению сбалансированности бюджетов поселений, пред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ставляемых за счет субвенций за счет средств областного бюджета;</w:t>
      </w:r>
      <w:proofErr w:type="gramEnd"/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ежегодное проведение в срок не позднее 15 сентября текущего финанс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вого года согласования с органами местного самоуправления муниципальных районов и городских округов исходных данных для расчетов и распределения средств областного бюджета, направляемых на выравнивание бюджетной обеспеченности муниципальных образований и на поддержку мер по обесп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чению сбалансированности местных бюджетов;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2) распределение средств областного бюджета, направляемых на выра</w:t>
      </w:r>
      <w:r w:rsidRPr="00D27B28">
        <w:rPr>
          <w:rFonts w:ascii="Times New Roman" w:hAnsi="Times New Roman"/>
          <w:sz w:val="28"/>
          <w:szCs w:val="28"/>
        </w:rPr>
        <w:t>в</w:t>
      </w:r>
      <w:r w:rsidRPr="00D27B28">
        <w:rPr>
          <w:rFonts w:ascii="Times New Roman" w:hAnsi="Times New Roman"/>
          <w:sz w:val="28"/>
          <w:szCs w:val="28"/>
        </w:rPr>
        <w:t>нивание бюджетной обеспеченности муниципальных образований и на по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>держку мер по обеспечению сбалансированности местных бюджетов, по утвержденным порядкам и методикам в соответствии с бюджетным законод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>тельством.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В рамках данного мероприятия предусматривается: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распределение дотаций на выравнивание бюджетной обеспеченности м</w:t>
      </w:r>
      <w:r w:rsidRPr="00D27B28">
        <w:rPr>
          <w:rFonts w:ascii="Times New Roman" w:hAnsi="Times New Roman"/>
          <w:sz w:val="28"/>
          <w:szCs w:val="28"/>
        </w:rPr>
        <w:t>у</w:t>
      </w:r>
      <w:r w:rsidRPr="00D27B28">
        <w:rPr>
          <w:rFonts w:ascii="Times New Roman" w:hAnsi="Times New Roman"/>
          <w:sz w:val="28"/>
          <w:szCs w:val="28"/>
        </w:rPr>
        <w:lastRenderedPageBreak/>
        <w:t>ниципальных районов (городских округов) в соответствии с порядком и мет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 xml:space="preserve">дикой распределения дотаций на выравнивание бюджетной обеспеченности муниципальных районов (городских округов), в том числе порядком расчета и </w:t>
      </w:r>
      <w:proofErr w:type="gramStart"/>
      <w:r w:rsidRPr="00D27B28">
        <w:rPr>
          <w:rFonts w:ascii="Times New Roman" w:hAnsi="Times New Roman"/>
          <w:sz w:val="28"/>
          <w:szCs w:val="28"/>
        </w:rPr>
        <w:t>установления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заменяющих указанные дотации (или их часть) дополнительных нормативов отчислений от налога на доходы физических лиц в местные бю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 xml:space="preserve">жеты согласно приложению 1 к Закону Брянской области </w:t>
      </w:r>
      <w:r w:rsidR="007F30D8">
        <w:rPr>
          <w:rFonts w:ascii="Times New Roman" w:hAnsi="Times New Roman"/>
          <w:sz w:val="28"/>
          <w:szCs w:val="28"/>
        </w:rPr>
        <w:t>0</w:t>
      </w:r>
      <w:r w:rsidR="007F30D8"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="007F30D8"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распределение дотаций на выравнивание бюджетной обеспеченности г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родских округов в части реализации полномочий органов местного сам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управления поселений в соответствии с порядком и методикой распределения дотаций на выравнивание бюджетной обеспеченности городских округов в ч</w:t>
      </w:r>
      <w:r w:rsidRPr="00D27B28">
        <w:rPr>
          <w:rFonts w:ascii="Times New Roman" w:hAnsi="Times New Roman"/>
          <w:sz w:val="28"/>
          <w:szCs w:val="28"/>
        </w:rPr>
        <w:t>а</w:t>
      </w:r>
      <w:r w:rsidRPr="00D27B28">
        <w:rPr>
          <w:rFonts w:ascii="Times New Roman" w:hAnsi="Times New Roman"/>
          <w:sz w:val="28"/>
          <w:szCs w:val="28"/>
        </w:rPr>
        <w:t xml:space="preserve">сти реализации полномочий органов местного самоуправления поселений, в том числе порядком расчета и </w:t>
      </w:r>
      <w:proofErr w:type="gramStart"/>
      <w:r w:rsidRPr="00D27B28">
        <w:rPr>
          <w:rFonts w:ascii="Times New Roman" w:hAnsi="Times New Roman"/>
          <w:sz w:val="28"/>
          <w:szCs w:val="28"/>
        </w:rPr>
        <w:t>установления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заменяющих указанные дотации (или их часть) дополнительных нормативов отчислений от налога на доходы физических лиц в местные бюджеты согласно приложению 4 к Закону Бря</w:t>
      </w:r>
      <w:r w:rsidRPr="00D27B28">
        <w:rPr>
          <w:rFonts w:ascii="Times New Roman" w:hAnsi="Times New Roman"/>
          <w:sz w:val="28"/>
          <w:szCs w:val="28"/>
        </w:rPr>
        <w:t>н</w:t>
      </w:r>
      <w:r w:rsidRPr="00D27B28">
        <w:rPr>
          <w:rFonts w:ascii="Times New Roman" w:hAnsi="Times New Roman"/>
          <w:sz w:val="28"/>
          <w:szCs w:val="28"/>
        </w:rPr>
        <w:t xml:space="preserve">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="007F30D8"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="007F30D8"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распределение субвенций бюджетам муниципальных районов на выра</w:t>
      </w:r>
      <w:r w:rsidRPr="00D27B28">
        <w:rPr>
          <w:rFonts w:ascii="Times New Roman" w:hAnsi="Times New Roman"/>
          <w:sz w:val="28"/>
          <w:szCs w:val="28"/>
        </w:rPr>
        <w:t>в</w:t>
      </w:r>
      <w:r w:rsidRPr="00D27B28">
        <w:rPr>
          <w:rFonts w:ascii="Times New Roman" w:hAnsi="Times New Roman"/>
          <w:sz w:val="28"/>
          <w:szCs w:val="28"/>
        </w:rPr>
        <w:t>нивание бюджетной обеспеченности поселений за счет средств областного бюджета в соответствии с порядком и методикой распределения субвенций бюджетам муниципальных районов на выравнивание бюджетной обеспече</w:t>
      </w:r>
      <w:r w:rsidRPr="00D27B28">
        <w:rPr>
          <w:rFonts w:ascii="Times New Roman" w:hAnsi="Times New Roman"/>
          <w:sz w:val="28"/>
          <w:szCs w:val="28"/>
        </w:rPr>
        <w:t>н</w:t>
      </w:r>
      <w:r w:rsidRPr="00D27B28">
        <w:rPr>
          <w:rFonts w:ascii="Times New Roman" w:hAnsi="Times New Roman"/>
          <w:sz w:val="28"/>
          <w:szCs w:val="28"/>
        </w:rPr>
        <w:t xml:space="preserve">ности поселений согласно приложению 5 к Закону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="007F30D8"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="007F30D8"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B28">
        <w:rPr>
          <w:rFonts w:ascii="Times New Roman" w:hAnsi="Times New Roman"/>
          <w:sz w:val="28"/>
          <w:szCs w:val="28"/>
        </w:rPr>
        <w:t>распределение субвенций бюджетам муниципальных районов на по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>держку мер по обеспечению сбалансированности бюджетов поселений за счет средств областного бюджета в соответствии с порядком и методикой распр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деления субвенций бюджетам муниципальных районов на поддержку мер по обеспечению сбалансированности бюджетов поселений согласно прилож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нию</w:t>
      </w:r>
      <w:r w:rsidR="007F30D8">
        <w:rPr>
          <w:rFonts w:ascii="Times New Roman" w:hAnsi="Times New Roman"/>
          <w:sz w:val="28"/>
          <w:szCs w:val="28"/>
        </w:rPr>
        <w:t> </w:t>
      </w:r>
      <w:r w:rsidRPr="00D27B28">
        <w:rPr>
          <w:rFonts w:ascii="Times New Roman" w:hAnsi="Times New Roman"/>
          <w:sz w:val="28"/>
          <w:szCs w:val="28"/>
        </w:rPr>
        <w:t xml:space="preserve">7 к Закону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="007F30D8"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="007F30D8"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  <w:proofErr w:type="gramEnd"/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распределение дотаций на поддержку мер по обеспечению сбалансир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ванности бюджетов муниципальных районов (городских округов) в соотве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>ствии с порядком и методикой распределения дотаций на поддержку мер по обеспечению сбалансированности бюджетов муниципальных районов (горо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 xml:space="preserve">ских округов) согласно приложению 2 к Закону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="007F30D8"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="007F30D8"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B28">
        <w:rPr>
          <w:rFonts w:ascii="Times New Roman" w:hAnsi="Times New Roman"/>
          <w:sz w:val="28"/>
          <w:szCs w:val="28"/>
        </w:rPr>
        <w:t>распределение дотаций на выравнивание бюджетной обеспеченности п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селений за счет средств областного бюджета в соответствии с методикой ра</w:t>
      </w:r>
      <w:r w:rsidRPr="00D27B28">
        <w:rPr>
          <w:rFonts w:ascii="Times New Roman" w:hAnsi="Times New Roman"/>
          <w:sz w:val="28"/>
          <w:szCs w:val="28"/>
        </w:rPr>
        <w:t>с</w:t>
      </w:r>
      <w:r w:rsidRPr="00D27B28">
        <w:rPr>
          <w:rFonts w:ascii="Times New Roman" w:hAnsi="Times New Roman"/>
          <w:sz w:val="28"/>
          <w:szCs w:val="28"/>
        </w:rPr>
        <w:t>чета органами местного самоуправления муниципальных районов размера д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таций на выравнивание бюджетной обеспеченности бюджетам поселений, предоставляемых за счет субвенций из областного бюджета, методикой расч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та и установления дополнительных нормативов отчислений от налога на дох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ды физических лиц в местные бюджеты, заменяющих дотации поселениям за счет субвенций из</w:t>
      </w:r>
      <w:proofErr w:type="gramEnd"/>
      <w:r w:rsidRPr="00D27B28">
        <w:rPr>
          <w:rFonts w:ascii="Times New Roman" w:hAnsi="Times New Roman"/>
          <w:sz w:val="28"/>
          <w:szCs w:val="28"/>
        </w:rPr>
        <w:t xml:space="preserve"> областного бюджета, согласно приложению 6 к Закону Брянской области от </w:t>
      </w:r>
      <w:r w:rsidR="007F30D8">
        <w:rPr>
          <w:rFonts w:ascii="Times New Roman" w:hAnsi="Times New Roman"/>
          <w:sz w:val="28"/>
          <w:szCs w:val="28"/>
        </w:rPr>
        <w:t>0</w:t>
      </w:r>
      <w:r w:rsidR="007F30D8" w:rsidRPr="00D27B28">
        <w:rPr>
          <w:rFonts w:ascii="Times New Roman" w:hAnsi="Times New Roman"/>
          <w:sz w:val="28"/>
          <w:szCs w:val="28"/>
        </w:rPr>
        <w:t>2</w:t>
      </w:r>
      <w:r w:rsidR="007F30D8">
        <w:rPr>
          <w:rFonts w:ascii="Times New Roman" w:hAnsi="Times New Roman"/>
          <w:sz w:val="28"/>
          <w:szCs w:val="28"/>
        </w:rPr>
        <w:t>.11.</w:t>
      </w:r>
      <w:r w:rsidR="007F30D8" w:rsidRPr="00D27B28">
        <w:rPr>
          <w:rFonts w:ascii="Times New Roman" w:hAnsi="Times New Roman"/>
          <w:sz w:val="28"/>
          <w:szCs w:val="28"/>
        </w:rPr>
        <w:t xml:space="preserve">2016 </w:t>
      </w:r>
      <w:r w:rsidR="007F30D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7F30D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7F30D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распределение дотаций на выравнивание бюджетной обеспеченности п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lastRenderedPageBreak/>
        <w:t xml:space="preserve">селений за счет средств муниципальных районов в соответствии с порядком и методикой определения объемов и распределения дотаций на выравнивание бюджетной обеспеченности поселений из бюджетов муниципальных районов согласно приложению 9 к Закону Брянской области от </w:t>
      </w:r>
      <w:r w:rsidR="00F31778">
        <w:rPr>
          <w:rFonts w:ascii="Times New Roman" w:hAnsi="Times New Roman"/>
          <w:sz w:val="28"/>
          <w:szCs w:val="28"/>
        </w:rPr>
        <w:t>0</w:t>
      </w:r>
      <w:r w:rsidR="00F31778" w:rsidRPr="00D27B28">
        <w:rPr>
          <w:rFonts w:ascii="Times New Roman" w:hAnsi="Times New Roman"/>
          <w:sz w:val="28"/>
          <w:szCs w:val="28"/>
        </w:rPr>
        <w:t>2</w:t>
      </w:r>
      <w:r w:rsidR="00F31778">
        <w:rPr>
          <w:rFonts w:ascii="Times New Roman" w:hAnsi="Times New Roman"/>
          <w:sz w:val="28"/>
          <w:szCs w:val="28"/>
        </w:rPr>
        <w:t>.11.</w:t>
      </w:r>
      <w:r w:rsidR="00F31778" w:rsidRPr="00D27B28">
        <w:rPr>
          <w:rFonts w:ascii="Times New Roman" w:hAnsi="Times New Roman"/>
          <w:sz w:val="28"/>
          <w:szCs w:val="28"/>
        </w:rPr>
        <w:t xml:space="preserve">2016 </w:t>
      </w:r>
      <w:r w:rsidR="00F3177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F3177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F3177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B28">
        <w:rPr>
          <w:rFonts w:ascii="Times New Roman" w:hAnsi="Times New Roman"/>
          <w:sz w:val="28"/>
          <w:szCs w:val="28"/>
        </w:rPr>
        <w:t>распределение дотаций бюджетам поселений на поддержку мер по обе</w:t>
      </w:r>
      <w:r w:rsidRPr="00D27B28">
        <w:rPr>
          <w:rFonts w:ascii="Times New Roman" w:hAnsi="Times New Roman"/>
          <w:sz w:val="28"/>
          <w:szCs w:val="28"/>
        </w:rPr>
        <w:t>с</w:t>
      </w:r>
      <w:r w:rsidRPr="00D27B28">
        <w:rPr>
          <w:rFonts w:ascii="Times New Roman" w:hAnsi="Times New Roman"/>
          <w:sz w:val="28"/>
          <w:szCs w:val="28"/>
        </w:rPr>
        <w:t>печению сбалансированности бюджетов поселений за счет средств областного бюджета в соответствии с методикой расчета органами местного самоупра</w:t>
      </w:r>
      <w:r w:rsidRPr="00D27B28">
        <w:rPr>
          <w:rFonts w:ascii="Times New Roman" w:hAnsi="Times New Roman"/>
          <w:sz w:val="28"/>
          <w:szCs w:val="28"/>
        </w:rPr>
        <w:t>в</w:t>
      </w:r>
      <w:r w:rsidRPr="00D27B28">
        <w:rPr>
          <w:rFonts w:ascii="Times New Roman" w:hAnsi="Times New Roman"/>
          <w:sz w:val="28"/>
          <w:szCs w:val="28"/>
        </w:rPr>
        <w:t>ления муниципальных районов размера дотаций на поддержку мер по обесп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чению сбалансированности бюджетов поселений за счет субвенций из облас</w:t>
      </w:r>
      <w:r w:rsidRPr="00D27B28">
        <w:rPr>
          <w:rFonts w:ascii="Times New Roman" w:hAnsi="Times New Roman"/>
          <w:sz w:val="28"/>
          <w:szCs w:val="28"/>
        </w:rPr>
        <w:t>т</w:t>
      </w:r>
      <w:r w:rsidRPr="00D27B28">
        <w:rPr>
          <w:rFonts w:ascii="Times New Roman" w:hAnsi="Times New Roman"/>
          <w:sz w:val="28"/>
          <w:szCs w:val="28"/>
        </w:rPr>
        <w:t xml:space="preserve">ного бюджета согласно приложению 8 к Закону Брянской области </w:t>
      </w:r>
      <w:r w:rsidR="00F31778">
        <w:rPr>
          <w:rFonts w:ascii="Times New Roman" w:hAnsi="Times New Roman"/>
          <w:sz w:val="28"/>
          <w:szCs w:val="28"/>
        </w:rPr>
        <w:t>0</w:t>
      </w:r>
      <w:r w:rsidR="00F31778" w:rsidRPr="00D27B28">
        <w:rPr>
          <w:rFonts w:ascii="Times New Roman" w:hAnsi="Times New Roman"/>
          <w:sz w:val="28"/>
          <w:szCs w:val="28"/>
        </w:rPr>
        <w:t>2</w:t>
      </w:r>
      <w:r w:rsidR="00F31778">
        <w:rPr>
          <w:rFonts w:ascii="Times New Roman" w:hAnsi="Times New Roman"/>
          <w:sz w:val="28"/>
          <w:szCs w:val="28"/>
        </w:rPr>
        <w:t>.11.</w:t>
      </w:r>
      <w:r w:rsidR="00F31778" w:rsidRPr="00D27B28">
        <w:rPr>
          <w:rFonts w:ascii="Times New Roman" w:hAnsi="Times New Roman"/>
          <w:sz w:val="28"/>
          <w:szCs w:val="28"/>
        </w:rPr>
        <w:t xml:space="preserve">2016 </w:t>
      </w:r>
      <w:r w:rsidR="00F31778">
        <w:rPr>
          <w:rFonts w:ascii="Times New Roman" w:hAnsi="Times New Roman"/>
          <w:sz w:val="28"/>
          <w:szCs w:val="28"/>
        </w:rPr>
        <w:t xml:space="preserve">№ </w:t>
      </w:r>
      <w:r w:rsidRPr="00D27B28">
        <w:rPr>
          <w:rFonts w:ascii="Times New Roman" w:hAnsi="Times New Roman"/>
          <w:sz w:val="28"/>
          <w:szCs w:val="28"/>
        </w:rPr>
        <w:t xml:space="preserve">89-З </w:t>
      </w:r>
      <w:r w:rsidR="00F31778">
        <w:rPr>
          <w:rFonts w:ascii="Times New Roman" w:hAnsi="Times New Roman"/>
          <w:sz w:val="28"/>
          <w:szCs w:val="28"/>
        </w:rPr>
        <w:t>«</w:t>
      </w:r>
      <w:r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F31778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.</w:t>
      </w:r>
      <w:proofErr w:type="gramEnd"/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Дотации на выравнивание бюджетной обеспеченности муниципальных районов (городских округов) распределяются с целью выравнивания финанс</w:t>
      </w:r>
      <w:r w:rsidRPr="00D27B28">
        <w:rPr>
          <w:rFonts w:ascii="Times New Roman" w:hAnsi="Times New Roman"/>
          <w:sz w:val="28"/>
          <w:szCs w:val="28"/>
        </w:rPr>
        <w:t>о</w:t>
      </w:r>
      <w:r w:rsidRPr="00D27B28">
        <w:rPr>
          <w:rFonts w:ascii="Times New Roman" w:hAnsi="Times New Roman"/>
          <w:sz w:val="28"/>
          <w:szCs w:val="28"/>
        </w:rPr>
        <w:t>вых возможностей муниципальных районов (городских округов) по осущест</w:t>
      </w:r>
      <w:r w:rsidRPr="00D27B28">
        <w:rPr>
          <w:rFonts w:ascii="Times New Roman" w:hAnsi="Times New Roman"/>
          <w:sz w:val="28"/>
          <w:szCs w:val="28"/>
        </w:rPr>
        <w:t>в</w:t>
      </w:r>
      <w:r w:rsidRPr="00D27B28">
        <w:rPr>
          <w:rFonts w:ascii="Times New Roman" w:hAnsi="Times New Roman"/>
          <w:sz w:val="28"/>
          <w:szCs w:val="28"/>
        </w:rPr>
        <w:t>лению органами местного самоуправления полномочий по решению иденти</w:t>
      </w:r>
      <w:r w:rsidRPr="00D27B28">
        <w:rPr>
          <w:rFonts w:ascii="Times New Roman" w:hAnsi="Times New Roman"/>
          <w:sz w:val="28"/>
          <w:szCs w:val="28"/>
        </w:rPr>
        <w:t>ч</w:t>
      </w:r>
      <w:r w:rsidRPr="00D27B28">
        <w:rPr>
          <w:rFonts w:ascii="Times New Roman" w:hAnsi="Times New Roman"/>
          <w:sz w:val="28"/>
          <w:szCs w:val="28"/>
        </w:rPr>
        <w:t>ных вопросов местного значения.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С целью оказания финансовой помощи органам местного самоуправления муниципальных районов и городских округов по осуществлению своих по</w:t>
      </w:r>
      <w:r w:rsidRPr="00D27B28">
        <w:rPr>
          <w:rFonts w:ascii="Times New Roman" w:hAnsi="Times New Roman"/>
          <w:sz w:val="28"/>
          <w:szCs w:val="28"/>
        </w:rPr>
        <w:t>л</w:t>
      </w:r>
      <w:r w:rsidRPr="00D27B28">
        <w:rPr>
          <w:rFonts w:ascii="Times New Roman" w:hAnsi="Times New Roman"/>
          <w:sz w:val="28"/>
          <w:szCs w:val="28"/>
        </w:rPr>
        <w:t>номочий по решению вопросов местного значения в составе областного бю</w:t>
      </w:r>
      <w:r w:rsidRPr="00D27B28">
        <w:rPr>
          <w:rFonts w:ascii="Times New Roman" w:hAnsi="Times New Roman"/>
          <w:sz w:val="28"/>
          <w:szCs w:val="28"/>
        </w:rPr>
        <w:t>д</w:t>
      </w:r>
      <w:r w:rsidRPr="00D27B28">
        <w:rPr>
          <w:rFonts w:ascii="Times New Roman" w:hAnsi="Times New Roman"/>
          <w:sz w:val="28"/>
          <w:szCs w:val="28"/>
        </w:rPr>
        <w:t>жета может предусматриваться дотация на поддержку мер по обеспечению сбалансированности бюджетов муниципальных районов (городских округов).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Дотации на выравнивание бюджетной обеспеченности городских округов в части реализации полномочий органов местного самоуправления поселений распределяются с целью выравнивания финансовых возможностей городских округов области по осуществлению органами местного самоуправления по</w:t>
      </w:r>
      <w:r w:rsidRPr="00D27B28">
        <w:rPr>
          <w:rFonts w:ascii="Times New Roman" w:hAnsi="Times New Roman"/>
          <w:sz w:val="28"/>
          <w:szCs w:val="28"/>
        </w:rPr>
        <w:t>л</w:t>
      </w:r>
      <w:r w:rsidRPr="00D27B28">
        <w:rPr>
          <w:rFonts w:ascii="Times New Roman" w:hAnsi="Times New Roman"/>
          <w:sz w:val="28"/>
          <w:szCs w:val="28"/>
        </w:rPr>
        <w:t>номочий по решению вопросов местного значения, идентичных полномочиям поселений.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Полномочия по расчету и предоставлению дотаций поселениям за счет областного бюджета переданы органам местного самоуправления муниц</w:t>
      </w:r>
      <w:r w:rsidRPr="00D27B28">
        <w:rPr>
          <w:rFonts w:ascii="Times New Roman" w:hAnsi="Times New Roman"/>
          <w:sz w:val="28"/>
          <w:szCs w:val="28"/>
        </w:rPr>
        <w:t>и</w:t>
      </w:r>
      <w:r w:rsidRPr="00D27B28">
        <w:rPr>
          <w:rFonts w:ascii="Times New Roman" w:hAnsi="Times New Roman"/>
          <w:sz w:val="28"/>
          <w:szCs w:val="28"/>
        </w:rPr>
        <w:t xml:space="preserve">пальных районов в соответствии с Законом Брянской области </w:t>
      </w:r>
      <w:r w:rsidR="00957525">
        <w:rPr>
          <w:rFonts w:ascii="Times New Roman" w:hAnsi="Times New Roman"/>
          <w:sz w:val="28"/>
          <w:szCs w:val="28"/>
        </w:rPr>
        <w:t>от 0</w:t>
      </w:r>
      <w:r w:rsidR="00957525" w:rsidRPr="00D27B28">
        <w:rPr>
          <w:rFonts w:ascii="Times New Roman" w:hAnsi="Times New Roman"/>
          <w:sz w:val="28"/>
          <w:szCs w:val="28"/>
        </w:rPr>
        <w:t>2</w:t>
      </w:r>
      <w:r w:rsidR="00957525">
        <w:rPr>
          <w:rFonts w:ascii="Times New Roman" w:hAnsi="Times New Roman"/>
          <w:sz w:val="28"/>
          <w:szCs w:val="28"/>
        </w:rPr>
        <w:t>.11.</w:t>
      </w:r>
      <w:r w:rsidR="00957525" w:rsidRPr="00D27B28">
        <w:rPr>
          <w:rFonts w:ascii="Times New Roman" w:hAnsi="Times New Roman"/>
          <w:sz w:val="28"/>
          <w:szCs w:val="28"/>
        </w:rPr>
        <w:t xml:space="preserve">2016 </w:t>
      </w:r>
      <w:r w:rsidR="00957525">
        <w:rPr>
          <w:rFonts w:ascii="Times New Roman" w:hAnsi="Times New Roman"/>
          <w:sz w:val="28"/>
          <w:szCs w:val="28"/>
        </w:rPr>
        <w:t>№ </w:t>
      </w:r>
      <w:r w:rsidR="00957525" w:rsidRPr="00D27B28">
        <w:rPr>
          <w:rFonts w:ascii="Times New Roman" w:hAnsi="Times New Roman"/>
          <w:sz w:val="28"/>
          <w:szCs w:val="28"/>
        </w:rPr>
        <w:t xml:space="preserve">89-З </w:t>
      </w:r>
      <w:r w:rsidR="00957525">
        <w:rPr>
          <w:rFonts w:ascii="Times New Roman" w:hAnsi="Times New Roman"/>
          <w:sz w:val="28"/>
          <w:szCs w:val="28"/>
        </w:rPr>
        <w:t>«</w:t>
      </w:r>
      <w:r w:rsidR="00957525" w:rsidRPr="00D27B28">
        <w:rPr>
          <w:rFonts w:ascii="Times New Roman" w:hAnsi="Times New Roman"/>
          <w:sz w:val="28"/>
          <w:szCs w:val="28"/>
        </w:rPr>
        <w:t>О межбюджетных отношениях в Брянской области</w:t>
      </w:r>
      <w:r w:rsidR="00957525">
        <w:rPr>
          <w:rFonts w:ascii="Times New Roman" w:hAnsi="Times New Roman"/>
          <w:sz w:val="28"/>
          <w:szCs w:val="28"/>
        </w:rPr>
        <w:t>»</w:t>
      </w:r>
      <w:r w:rsidRPr="00D27B28">
        <w:rPr>
          <w:rFonts w:ascii="Times New Roman" w:hAnsi="Times New Roman"/>
          <w:sz w:val="28"/>
          <w:szCs w:val="28"/>
        </w:rPr>
        <w:t>;</w:t>
      </w:r>
    </w:p>
    <w:p w:rsidR="00D27B28" w:rsidRPr="00D27B28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3) обеспечение размещения на официальном сайте департамента фина</w:t>
      </w:r>
      <w:r w:rsidRPr="00D27B28">
        <w:rPr>
          <w:rFonts w:ascii="Times New Roman" w:hAnsi="Times New Roman"/>
          <w:sz w:val="28"/>
          <w:szCs w:val="28"/>
        </w:rPr>
        <w:t>н</w:t>
      </w:r>
      <w:r w:rsidRPr="00D27B28">
        <w:rPr>
          <w:rFonts w:ascii="Times New Roman" w:hAnsi="Times New Roman"/>
          <w:sz w:val="28"/>
          <w:szCs w:val="28"/>
        </w:rPr>
        <w:t>сов Брянской области расчетов по распределению средств областного бюдж</w:t>
      </w:r>
      <w:r w:rsidRPr="00D27B28">
        <w:rPr>
          <w:rFonts w:ascii="Times New Roman" w:hAnsi="Times New Roman"/>
          <w:sz w:val="28"/>
          <w:szCs w:val="28"/>
        </w:rPr>
        <w:t>е</w:t>
      </w:r>
      <w:r w:rsidRPr="00D27B28">
        <w:rPr>
          <w:rFonts w:ascii="Times New Roman" w:hAnsi="Times New Roman"/>
          <w:sz w:val="28"/>
          <w:szCs w:val="28"/>
        </w:rPr>
        <w:t>та, направляемых на выравнивание бюджетной обеспеченности муниципал</w:t>
      </w:r>
      <w:r w:rsidRPr="00D27B28">
        <w:rPr>
          <w:rFonts w:ascii="Times New Roman" w:hAnsi="Times New Roman"/>
          <w:sz w:val="28"/>
          <w:szCs w:val="28"/>
        </w:rPr>
        <w:t>ь</w:t>
      </w:r>
      <w:r w:rsidRPr="00D27B28">
        <w:rPr>
          <w:rFonts w:ascii="Times New Roman" w:hAnsi="Times New Roman"/>
          <w:sz w:val="28"/>
          <w:szCs w:val="28"/>
        </w:rPr>
        <w:t>ных образований и на поддержку мер по обеспечению сбалансированности местных бюджетов.</w:t>
      </w:r>
    </w:p>
    <w:p w:rsidR="007A64A5" w:rsidRPr="00D42311" w:rsidRDefault="00D27B28" w:rsidP="00D27B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7B28">
        <w:rPr>
          <w:rFonts w:ascii="Times New Roman" w:hAnsi="Times New Roman"/>
          <w:sz w:val="28"/>
          <w:szCs w:val="28"/>
        </w:rPr>
        <w:t>В рамках данного мероприятия предусматривается размещение на и</w:t>
      </w:r>
      <w:r w:rsidRPr="00D27B28">
        <w:rPr>
          <w:rFonts w:ascii="Times New Roman" w:hAnsi="Times New Roman"/>
          <w:sz w:val="28"/>
          <w:szCs w:val="28"/>
        </w:rPr>
        <w:t>н</w:t>
      </w:r>
      <w:r w:rsidRPr="00D27B28">
        <w:rPr>
          <w:rFonts w:ascii="Times New Roman" w:hAnsi="Times New Roman"/>
          <w:sz w:val="28"/>
          <w:szCs w:val="28"/>
        </w:rPr>
        <w:t>формационно-справочном портале департамента финансов Брянской области (http://bryanskoblfin.ru) расчетов распределения средств финансовой помощи местным бюджетам на очередной финансовый год и на плановый период.</w:t>
      </w:r>
    </w:p>
    <w:p w:rsidR="00B62B21" w:rsidRDefault="00B62B21" w:rsidP="00B62B2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3" w:name="Par552"/>
      <w:bookmarkEnd w:id="13"/>
    </w:p>
    <w:p w:rsidR="007A64A5" w:rsidRPr="00D42311" w:rsidRDefault="007A64A5" w:rsidP="00B62B2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2. Ожидаемые результаты реализации подпрограммы</w:t>
      </w:r>
    </w:p>
    <w:p w:rsidR="007A64A5" w:rsidRPr="00D42311" w:rsidRDefault="007A64A5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64A5" w:rsidRPr="00D42311" w:rsidRDefault="007A64A5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 xml:space="preserve">Ожидаемые результаты реализации подпрограммы приведены в </w:t>
      </w:r>
      <w:hyperlink w:anchor="Par566" w:history="1">
        <w:r w:rsidRPr="00D42311">
          <w:rPr>
            <w:rFonts w:ascii="Times New Roman" w:hAnsi="Times New Roman"/>
            <w:sz w:val="28"/>
            <w:szCs w:val="28"/>
          </w:rPr>
          <w:t>прилож</w:t>
        </w:r>
        <w:r w:rsidRPr="00D42311">
          <w:rPr>
            <w:rFonts w:ascii="Times New Roman" w:hAnsi="Times New Roman"/>
            <w:sz w:val="28"/>
            <w:szCs w:val="28"/>
          </w:rPr>
          <w:t>е</w:t>
        </w:r>
        <w:r w:rsidRPr="00D42311">
          <w:rPr>
            <w:rFonts w:ascii="Times New Roman" w:hAnsi="Times New Roman"/>
            <w:sz w:val="28"/>
            <w:szCs w:val="28"/>
          </w:rPr>
          <w:t>нии 1</w:t>
        </w:r>
      </w:hyperlink>
      <w:r w:rsidRPr="00D42311">
        <w:rPr>
          <w:rFonts w:ascii="Times New Roman" w:hAnsi="Times New Roman"/>
          <w:sz w:val="28"/>
          <w:szCs w:val="28"/>
        </w:rPr>
        <w:t xml:space="preserve"> к </w:t>
      </w:r>
      <w:r w:rsidR="00631806">
        <w:rPr>
          <w:rFonts w:ascii="Times New Roman" w:hAnsi="Times New Roman"/>
          <w:sz w:val="28"/>
          <w:szCs w:val="28"/>
        </w:rPr>
        <w:t xml:space="preserve">государственной </w:t>
      </w:r>
      <w:r w:rsidRPr="00D42311">
        <w:rPr>
          <w:rFonts w:ascii="Times New Roman" w:hAnsi="Times New Roman"/>
          <w:sz w:val="28"/>
          <w:szCs w:val="28"/>
        </w:rPr>
        <w:t>программе.</w:t>
      </w:r>
    </w:p>
    <w:p w:rsidR="005F42F4" w:rsidRPr="00D42311" w:rsidRDefault="005F42F4" w:rsidP="0012035F">
      <w:pPr>
        <w:spacing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D42311">
        <w:rPr>
          <w:rFonts w:ascii="Times New Roman" w:eastAsiaTheme="minorHAnsi" w:hAnsi="Times New Roman"/>
          <w:b/>
          <w:sz w:val="28"/>
          <w:szCs w:val="28"/>
        </w:rPr>
        <w:br w:type="page"/>
      </w:r>
    </w:p>
    <w:p w:rsidR="005B7BF3" w:rsidRPr="00D42311" w:rsidRDefault="005B7BF3" w:rsidP="00120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749F0" w:rsidRPr="00631806" w:rsidRDefault="001E75FF" w:rsidP="00120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631806">
        <w:rPr>
          <w:rFonts w:ascii="Times New Roman" w:eastAsiaTheme="minorHAnsi" w:hAnsi="Times New Roman"/>
          <w:sz w:val="28"/>
          <w:szCs w:val="28"/>
        </w:rPr>
        <w:t>ПАСПОРТ</w:t>
      </w:r>
    </w:p>
    <w:p w:rsidR="001E75FF" w:rsidRPr="00D42311" w:rsidRDefault="001E75FF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подпрограммы государственной программы</w:t>
      </w:r>
    </w:p>
    <w:p w:rsidR="001E75FF" w:rsidRPr="00D42311" w:rsidRDefault="00AF3D19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E75FF" w:rsidRPr="00D42311">
        <w:rPr>
          <w:rFonts w:ascii="Times New Roman" w:eastAsia="Times New Roman" w:hAnsi="Times New Roman"/>
          <w:sz w:val="28"/>
          <w:szCs w:val="28"/>
          <w:lang w:eastAsia="ru-RU"/>
        </w:rPr>
        <w:t>Управление государственными финансами Брянской области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1E75FF" w:rsidRPr="00D42311" w:rsidRDefault="001E75FF" w:rsidP="0012035F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(2014 – 2020 годы)</w:t>
      </w:r>
    </w:p>
    <w:tbl>
      <w:tblPr>
        <w:tblW w:w="9513" w:type="dxa"/>
        <w:tblInd w:w="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  <w:gridCol w:w="4962"/>
      </w:tblGrid>
      <w:tr w:rsidR="006C5D99" w:rsidRPr="00D42311" w:rsidTr="000234C8"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="001E75FF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AF3D19" w:rsidP="00631806">
            <w:pPr>
              <w:spacing w:before="24" w:after="24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="006C5D99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Содействие в сфере государственных закупок Брянской области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 w:rsidR="006C5D99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(2014</w:t>
            </w:r>
            <w:r w:rsidR="006318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6C5D99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2020 годы)</w:t>
            </w:r>
          </w:p>
        </w:tc>
      </w:tr>
      <w:tr w:rsidR="006C5D99" w:rsidRPr="00D42311" w:rsidTr="000234C8"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1E75FF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управление государственных закупок Брянской области</w:t>
            </w:r>
          </w:p>
        </w:tc>
      </w:tr>
      <w:tr w:rsidR="006C5D99" w:rsidRPr="00D42311" w:rsidTr="000234C8"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1E75FF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Соисполнители</w:t>
            </w:r>
            <w:r w:rsidR="0012035F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C5D99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</w:t>
            </w:r>
            <w:r w:rsidR="006C5D99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6C5D99" w:rsidRPr="00D42311" w:rsidTr="000234C8"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4C0726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Цели</w:t>
            </w:r>
            <w:r w:rsidR="006C5D99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</w:t>
            </w:r>
            <w:r w:rsidR="006C5D99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5A7A87" w:rsidP="005A7A87">
            <w:pPr>
              <w:spacing w:before="24" w:after="24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повышение эффективности, результ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а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тивности осуществления закупок т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о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варов, работ, услуг для государстве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н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ных нужд, обеспечение гласности и прозрачности осуществления закупок, предотвращение коррупции и других злоупотреблений в сфере закупок</w:t>
            </w:r>
          </w:p>
        </w:tc>
      </w:tr>
      <w:tr w:rsidR="006C5D99" w:rsidRPr="00D42311" w:rsidTr="000234C8"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Задачи </w:t>
            </w:r>
            <w:r w:rsidR="004C0726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5A7A87">
            <w:pPr>
              <w:tabs>
                <w:tab w:val="left" w:pos="4480"/>
              </w:tabs>
              <w:spacing w:before="24" w:after="24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регулирование и организация разм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щения заказов на закупку товаров, р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бот, услуг для государственных нужд, организация мониторинга закупок, методологическое сопровождение д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ятельности государственных заказч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ков Брянской </w:t>
            </w:r>
            <w:r w:rsidRPr="005A7A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области и</w:t>
            </w:r>
            <w:r w:rsidRPr="005A7A87">
              <w:rPr>
                <w:rFonts w:ascii="Times New Roman" w:eastAsia="Times New Roman" w:hAnsi="Times New Roman"/>
                <w:color w:val="0000FF"/>
                <w:sz w:val="28"/>
                <w:szCs w:val="28"/>
                <w:lang w:eastAsia="ru-RU"/>
              </w:rPr>
              <w:t xml:space="preserve"> </w:t>
            </w:r>
            <w:r w:rsidR="005A7A87" w:rsidRPr="00521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</w:t>
            </w:r>
            <w:r w:rsidR="005A7A87" w:rsidRPr="00521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5A7A87" w:rsidRPr="00521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</w:t>
            </w:r>
            <w:r w:rsidRPr="00521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учреждений Брянской 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области, осуществляющих закупки </w:t>
            </w:r>
          </w:p>
        </w:tc>
      </w:tr>
      <w:tr w:rsidR="006C5D99" w:rsidRPr="00D42311" w:rsidTr="000234C8">
        <w:trPr>
          <w:trHeight w:val="633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C0726" w:rsidRPr="00D42311" w:rsidRDefault="004C0726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Этапы и сроки реализации </w:t>
            </w:r>
          </w:p>
          <w:p w:rsidR="006C5D99" w:rsidRPr="00D42311" w:rsidRDefault="004C0726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4C0726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644D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2020 годы</w:t>
            </w:r>
          </w:p>
        </w:tc>
      </w:tr>
      <w:tr w:rsidR="006C5D99" w:rsidRPr="00D42311" w:rsidTr="000234C8"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Объем бюджетных ассигнований 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на реализацию </w:t>
            </w:r>
            <w:r w:rsidR="004C0726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F4053" w:rsidRPr="003F4053" w:rsidRDefault="003F4053" w:rsidP="003F40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2014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425,00 рубл</w:t>
            </w:r>
            <w:r w:rsidR="000055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3F4053" w:rsidRPr="003F4053" w:rsidRDefault="003F4053" w:rsidP="003F40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079,44 рубл</w:t>
            </w:r>
            <w:r w:rsidR="000055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6C5D99" w:rsidRDefault="00474320" w:rsidP="00AD21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2016 год –</w:t>
            </w:r>
            <w:r w:rsidR="007E39A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21A0E" w:rsidRPr="00621A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  <w:r w:rsidR="00621A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621A0E" w:rsidRPr="00621A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533</w:t>
            </w:r>
            <w:r w:rsidR="00621A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21A0E" w:rsidRPr="00621A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453,00</w:t>
            </w:r>
            <w:r w:rsidR="00621A0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F4053" w:rsidRPr="003F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рубл</w:t>
            </w:r>
            <w:r w:rsidR="000234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я;</w:t>
            </w:r>
          </w:p>
          <w:p w:rsidR="000234C8" w:rsidRDefault="000234C8" w:rsidP="00AD21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2017 год –</w:t>
            </w:r>
            <w:r>
              <w:t xml:space="preserve"> </w:t>
            </w:r>
            <w:r w:rsidR="00604849" w:rsidRP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  <w:r w:rsid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604849" w:rsidRP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243</w:t>
            </w:r>
            <w:r w:rsid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604849" w:rsidRP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834</w:t>
            </w:r>
            <w:r w:rsid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,00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рубля;</w:t>
            </w:r>
          </w:p>
          <w:p w:rsidR="000234C8" w:rsidRDefault="000234C8" w:rsidP="00AD21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2018 год – </w:t>
            </w:r>
            <w:r w:rsid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13 907 587,00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</w:t>
            </w:r>
            <w:r w:rsidR="000055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0234C8" w:rsidRDefault="000234C8" w:rsidP="00AD21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2019 год – </w:t>
            </w:r>
            <w:r w:rsid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13 517 155,00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</w:t>
            </w:r>
            <w:r w:rsidR="000055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0234C8" w:rsidRPr="00D42311" w:rsidRDefault="000234C8" w:rsidP="000055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2020 год – </w:t>
            </w:r>
            <w:r w:rsid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13 527 106,00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</w:t>
            </w:r>
            <w:r w:rsidR="000055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="006048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6C5D99" w:rsidRPr="00D42311" w:rsidTr="000234C8"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12035F">
            <w:pPr>
              <w:spacing w:before="24" w:after="24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Ожидаемые результаты 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реализации </w:t>
            </w:r>
            <w:r w:rsidR="004C0726"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</w:t>
            </w:r>
            <w:r w:rsidRPr="00D423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C5D99" w:rsidRPr="00D42311" w:rsidRDefault="006C5D99" w:rsidP="00D27B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2311">
              <w:rPr>
                <w:rFonts w:ascii="Times New Roman" w:hAnsi="Times New Roman"/>
                <w:sz w:val="28"/>
                <w:szCs w:val="28"/>
              </w:rPr>
              <w:t>показатели результативности и э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ф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фективности реализации подпрогра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м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мы, а также конечные результаты ре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а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лизации подпрограммы приведены в приложении 1 к государственной пр</w:t>
            </w:r>
            <w:r w:rsidRPr="00D42311">
              <w:rPr>
                <w:rFonts w:ascii="Times New Roman" w:hAnsi="Times New Roman"/>
                <w:sz w:val="28"/>
                <w:szCs w:val="28"/>
              </w:rPr>
              <w:t>о</w:t>
            </w:r>
            <w:r w:rsidR="00644DEA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</w:tc>
      </w:tr>
    </w:tbl>
    <w:p w:rsidR="006C5D99" w:rsidRPr="00D42311" w:rsidRDefault="006C5D99" w:rsidP="0012035F">
      <w:pPr>
        <w:widowControl w:val="0"/>
        <w:spacing w:before="24" w:after="24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C5D99" w:rsidRPr="00AC354C" w:rsidRDefault="005A0429" w:rsidP="00FD47BF">
      <w:pPr>
        <w:keepNext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AC354C">
        <w:rPr>
          <w:rFonts w:ascii="Times New Roman" w:hAnsi="Times New Roman"/>
          <w:sz w:val="28"/>
          <w:szCs w:val="28"/>
        </w:rPr>
        <w:lastRenderedPageBreak/>
        <w:t>1. Краткая х</w:t>
      </w:r>
      <w:r w:rsidR="006C5D99" w:rsidRPr="00AC354C">
        <w:rPr>
          <w:rFonts w:ascii="Times New Roman" w:hAnsi="Times New Roman"/>
          <w:sz w:val="28"/>
          <w:szCs w:val="28"/>
        </w:rPr>
        <w:t xml:space="preserve">арактеристика </w:t>
      </w:r>
      <w:r w:rsidRPr="00AC354C">
        <w:rPr>
          <w:rFonts w:ascii="Times New Roman" w:hAnsi="Times New Roman"/>
          <w:sz w:val="28"/>
          <w:szCs w:val="28"/>
        </w:rPr>
        <w:t>подпрограммы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Указом Губернатора Брянской области от 26 декабря 2013 года управл</w:t>
      </w:r>
      <w:r w:rsidRPr="00D92CF2">
        <w:rPr>
          <w:rFonts w:ascii="Times New Roman" w:hAnsi="Times New Roman"/>
          <w:sz w:val="28"/>
          <w:szCs w:val="28"/>
        </w:rPr>
        <w:t>е</w:t>
      </w:r>
      <w:r w:rsidRPr="00D92CF2">
        <w:rPr>
          <w:rFonts w:ascii="Times New Roman" w:hAnsi="Times New Roman"/>
          <w:sz w:val="28"/>
          <w:szCs w:val="28"/>
        </w:rPr>
        <w:t>ние государственных закупок Брянской области (далее Управление) определ</w:t>
      </w:r>
      <w:r w:rsidRPr="00D92CF2">
        <w:rPr>
          <w:rFonts w:ascii="Times New Roman" w:hAnsi="Times New Roman"/>
          <w:sz w:val="28"/>
          <w:szCs w:val="28"/>
        </w:rPr>
        <w:t>е</w:t>
      </w:r>
      <w:r w:rsidRPr="00D92CF2">
        <w:rPr>
          <w:rFonts w:ascii="Times New Roman" w:hAnsi="Times New Roman"/>
          <w:sz w:val="28"/>
          <w:szCs w:val="28"/>
        </w:rPr>
        <w:t xml:space="preserve">но органом исполнительной власти Брянской области, уполномоченным по регулированию контрактной системы в сфере закупок Брянской области. В соответствии со </w:t>
      </w:r>
      <w:hyperlink r:id="rId9" w:anchor="/document/99/499011838/ZA00MF62O4/" w:tooltip="Статья 26. Централизованные закупки" w:history="1">
        <w:r w:rsidRPr="00D92CF2">
          <w:rPr>
            <w:rFonts w:ascii="Times New Roman" w:hAnsi="Times New Roman"/>
            <w:sz w:val="28"/>
            <w:szCs w:val="28"/>
          </w:rPr>
          <w:t>статьей 26</w:t>
        </w:r>
      </w:hyperlink>
      <w:r w:rsidRPr="00D92CF2">
        <w:rPr>
          <w:rFonts w:ascii="Times New Roman" w:hAnsi="Times New Roman"/>
          <w:sz w:val="28"/>
          <w:szCs w:val="28"/>
        </w:rPr>
        <w:t xml:space="preserve"> Федерального закона от 05.04.2013 № 44-ФЗ и данным указом управление является также органом исполнительной власти Брянской области, уполномоченным на определение поставщиков (подрядч</w:t>
      </w:r>
      <w:r w:rsidRPr="00D92CF2">
        <w:rPr>
          <w:rFonts w:ascii="Times New Roman" w:hAnsi="Times New Roman"/>
          <w:sz w:val="28"/>
          <w:szCs w:val="28"/>
        </w:rPr>
        <w:t>и</w:t>
      </w:r>
      <w:r w:rsidRPr="00D92CF2">
        <w:rPr>
          <w:rFonts w:ascii="Times New Roman" w:hAnsi="Times New Roman"/>
          <w:sz w:val="28"/>
          <w:szCs w:val="28"/>
        </w:rPr>
        <w:t>ков, исполнителей) для государственных и иных заказчиков.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2CF2">
        <w:rPr>
          <w:rFonts w:ascii="Times New Roman" w:hAnsi="Times New Roman"/>
          <w:sz w:val="28"/>
          <w:szCs w:val="28"/>
        </w:rPr>
        <w:t>В целях организации взаимодействия с Управлением государственных и иных заказчиков Брянской области в рамках Федерального закона 44-ФЗ пр</w:t>
      </w:r>
      <w:r w:rsidRPr="00D92CF2">
        <w:rPr>
          <w:rFonts w:ascii="Times New Roman" w:hAnsi="Times New Roman"/>
          <w:sz w:val="28"/>
          <w:szCs w:val="28"/>
        </w:rPr>
        <w:t>и</w:t>
      </w:r>
      <w:r w:rsidRPr="00D92CF2">
        <w:rPr>
          <w:rFonts w:ascii="Times New Roman" w:hAnsi="Times New Roman"/>
          <w:sz w:val="28"/>
          <w:szCs w:val="28"/>
        </w:rPr>
        <w:t xml:space="preserve">нято </w:t>
      </w:r>
      <w:hyperlink r:id="rId10" w:anchor="/document/81/106356/" w:history="1">
        <w:r w:rsidRPr="00D92CF2">
          <w:rPr>
            <w:rFonts w:ascii="Times New Roman" w:hAnsi="Times New Roman"/>
            <w:sz w:val="28"/>
            <w:szCs w:val="28"/>
          </w:rPr>
          <w:t xml:space="preserve">постановление Правительства Брянской области </w:t>
        </w:r>
      </w:hyperlink>
      <w:r w:rsidRPr="00D92CF2">
        <w:rPr>
          <w:rFonts w:ascii="Times New Roman" w:hAnsi="Times New Roman"/>
          <w:sz w:val="28"/>
          <w:szCs w:val="28"/>
        </w:rPr>
        <w:t>от 21</w:t>
      </w:r>
      <w:r>
        <w:rPr>
          <w:rFonts w:ascii="Times New Roman" w:hAnsi="Times New Roman"/>
          <w:sz w:val="28"/>
          <w:szCs w:val="28"/>
        </w:rPr>
        <w:t>.02.</w:t>
      </w:r>
      <w:r w:rsidRPr="00D92CF2">
        <w:rPr>
          <w:rFonts w:ascii="Times New Roman" w:hAnsi="Times New Roman"/>
          <w:sz w:val="28"/>
          <w:szCs w:val="28"/>
        </w:rPr>
        <w:t xml:space="preserve">2016 № 121-п </w:t>
      </w:r>
      <w:hyperlink r:id="rId11" w:tgtFrame="_blank" w:history="1">
        <w:r w:rsidRPr="00D92CF2">
          <w:rPr>
            <w:rFonts w:ascii="Times New Roman" w:hAnsi="Times New Roman"/>
            <w:sz w:val="28"/>
            <w:szCs w:val="28"/>
          </w:rPr>
          <w:t>«Об утверждении Положения о порядке взаимодействия государственных з</w:t>
        </w:r>
        <w:r w:rsidRPr="00D92CF2">
          <w:rPr>
            <w:rFonts w:ascii="Times New Roman" w:hAnsi="Times New Roman"/>
            <w:sz w:val="28"/>
            <w:szCs w:val="28"/>
          </w:rPr>
          <w:t>а</w:t>
        </w:r>
        <w:r w:rsidRPr="00D92CF2">
          <w:rPr>
            <w:rFonts w:ascii="Times New Roman" w:hAnsi="Times New Roman"/>
            <w:sz w:val="28"/>
            <w:szCs w:val="28"/>
          </w:rPr>
          <w:t>казчиков Брянской области и иных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D92CF2">
          <w:rPr>
            <w:rFonts w:ascii="Times New Roman" w:hAnsi="Times New Roman"/>
            <w:sz w:val="28"/>
            <w:szCs w:val="28"/>
          </w:rPr>
          <w:t>заказчиков Брянской области, осущест</w:t>
        </w:r>
        <w:r w:rsidRPr="00D92CF2">
          <w:rPr>
            <w:rFonts w:ascii="Times New Roman" w:hAnsi="Times New Roman"/>
            <w:sz w:val="28"/>
            <w:szCs w:val="28"/>
          </w:rPr>
          <w:t>в</w:t>
        </w:r>
        <w:r w:rsidRPr="00D92CF2">
          <w:rPr>
            <w:rFonts w:ascii="Times New Roman" w:hAnsi="Times New Roman"/>
            <w:sz w:val="28"/>
            <w:szCs w:val="28"/>
          </w:rPr>
          <w:t>ляющих закупки товаров, работ, услуг для государственных нужд Брянской области, с управлением государственных закупок Брянской области»</w:t>
        </w:r>
      </w:hyperlink>
      <w:r w:rsidRPr="00D92CF2">
        <w:rPr>
          <w:rFonts w:ascii="Times New Roman" w:hAnsi="Times New Roman"/>
          <w:sz w:val="28"/>
          <w:szCs w:val="28"/>
        </w:rPr>
        <w:t>.</w:t>
      </w:r>
      <w:proofErr w:type="gramEnd"/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2CF2">
        <w:rPr>
          <w:rFonts w:ascii="Times New Roman" w:hAnsi="Times New Roman"/>
          <w:sz w:val="28"/>
          <w:szCs w:val="28"/>
        </w:rPr>
        <w:t xml:space="preserve">Кроме того, в соответствии с </w:t>
      </w:r>
      <w:hyperlink r:id="rId12" w:tgtFrame="_blank" w:history="1">
        <w:r w:rsidRPr="00D92CF2">
          <w:rPr>
            <w:rFonts w:ascii="Times New Roman" w:hAnsi="Times New Roman"/>
            <w:sz w:val="28"/>
            <w:szCs w:val="28"/>
          </w:rPr>
          <w:t xml:space="preserve">постановлением </w:t>
        </w:r>
        <w:r>
          <w:rPr>
            <w:rFonts w:ascii="Times New Roman" w:hAnsi="Times New Roman"/>
            <w:sz w:val="28"/>
            <w:szCs w:val="28"/>
          </w:rPr>
          <w:t>Правительства Брянской</w:t>
        </w:r>
        <w:r w:rsidRPr="00D92CF2">
          <w:rPr>
            <w:rFonts w:ascii="Times New Roman" w:hAnsi="Times New Roman"/>
            <w:sz w:val="28"/>
            <w:szCs w:val="28"/>
          </w:rPr>
          <w:t xml:space="preserve"> области от 12.02.2016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D92CF2">
          <w:rPr>
            <w:rFonts w:ascii="Times New Roman" w:hAnsi="Times New Roman"/>
            <w:sz w:val="28"/>
            <w:szCs w:val="28"/>
          </w:rPr>
          <w:t xml:space="preserve">№92-п </w:t>
        </w:r>
        <w:r>
          <w:rPr>
            <w:rFonts w:ascii="Times New Roman" w:hAnsi="Times New Roman"/>
            <w:sz w:val="28"/>
            <w:szCs w:val="28"/>
          </w:rPr>
          <w:t>«</w:t>
        </w:r>
        <w:r w:rsidRPr="00D92CF2">
          <w:rPr>
            <w:rFonts w:ascii="Times New Roman" w:hAnsi="Times New Roman"/>
            <w:sz w:val="28"/>
            <w:szCs w:val="28"/>
          </w:rPr>
          <w:t>О порядке подписания и утверждения уведо</w:t>
        </w:r>
        <w:r w:rsidRPr="00D92CF2">
          <w:rPr>
            <w:rFonts w:ascii="Times New Roman" w:hAnsi="Times New Roman"/>
            <w:sz w:val="28"/>
            <w:szCs w:val="28"/>
          </w:rPr>
          <w:t>м</w:t>
        </w:r>
        <w:r w:rsidRPr="00D92CF2">
          <w:rPr>
            <w:rFonts w:ascii="Times New Roman" w:hAnsi="Times New Roman"/>
            <w:sz w:val="28"/>
            <w:szCs w:val="28"/>
          </w:rPr>
          <w:t>лений и заключений по результатам проведения управлением государстве</w:t>
        </w:r>
        <w:r w:rsidRPr="00D92CF2">
          <w:rPr>
            <w:rFonts w:ascii="Times New Roman" w:hAnsi="Times New Roman"/>
            <w:sz w:val="28"/>
            <w:szCs w:val="28"/>
          </w:rPr>
          <w:t>н</w:t>
        </w:r>
        <w:r w:rsidRPr="00D92CF2">
          <w:rPr>
            <w:rFonts w:ascii="Times New Roman" w:hAnsi="Times New Roman"/>
            <w:sz w:val="28"/>
            <w:szCs w:val="28"/>
          </w:rPr>
          <w:t>ных закупок Брянской области мониторинга соответствия и оценки соотве</w:t>
        </w:r>
        <w:r w:rsidRPr="00D92CF2">
          <w:rPr>
            <w:rFonts w:ascii="Times New Roman" w:hAnsi="Times New Roman"/>
            <w:sz w:val="28"/>
            <w:szCs w:val="28"/>
          </w:rPr>
          <w:t>т</w:t>
        </w:r>
        <w:r w:rsidRPr="00D92CF2">
          <w:rPr>
            <w:rFonts w:ascii="Times New Roman" w:hAnsi="Times New Roman"/>
            <w:sz w:val="28"/>
            <w:szCs w:val="28"/>
          </w:rPr>
          <w:t>ствия планов закупок товаров, работ, услуг, планов закупок инновационной продукции, высокотехнологичной продукции, лекарственных средств и вн</w:t>
        </w:r>
        <w:r w:rsidRPr="00D92CF2">
          <w:rPr>
            <w:rFonts w:ascii="Times New Roman" w:hAnsi="Times New Roman"/>
            <w:sz w:val="28"/>
            <w:szCs w:val="28"/>
          </w:rPr>
          <w:t>е</w:t>
        </w:r>
        <w:r w:rsidRPr="00D92CF2">
          <w:rPr>
            <w:rFonts w:ascii="Times New Roman" w:hAnsi="Times New Roman"/>
            <w:sz w:val="28"/>
            <w:szCs w:val="28"/>
          </w:rPr>
          <w:t>сенных в них изменений, проектов планов закупок и проектов вносимых и</w:t>
        </w:r>
        <w:r w:rsidRPr="00D92CF2">
          <w:rPr>
            <w:rFonts w:ascii="Times New Roman" w:hAnsi="Times New Roman"/>
            <w:sz w:val="28"/>
            <w:szCs w:val="28"/>
          </w:rPr>
          <w:t>з</w:t>
        </w:r>
        <w:r w:rsidRPr="00D92CF2">
          <w:rPr>
            <w:rFonts w:ascii="Times New Roman" w:hAnsi="Times New Roman"/>
            <w:sz w:val="28"/>
            <w:szCs w:val="28"/>
          </w:rPr>
          <w:t>менений в планы</w:t>
        </w:r>
        <w:proofErr w:type="gramEnd"/>
        <w:r w:rsidRPr="00D92CF2">
          <w:rPr>
            <w:rFonts w:ascii="Times New Roman" w:hAnsi="Times New Roman"/>
            <w:sz w:val="28"/>
            <w:szCs w:val="28"/>
          </w:rPr>
          <w:t xml:space="preserve"> </w:t>
        </w:r>
        <w:proofErr w:type="gramStart"/>
        <w:r w:rsidRPr="00D92CF2">
          <w:rPr>
            <w:rFonts w:ascii="Times New Roman" w:hAnsi="Times New Roman"/>
            <w:sz w:val="28"/>
            <w:szCs w:val="28"/>
          </w:rPr>
          <w:t>закупок требованиям законодательства Российской Федер</w:t>
        </w:r>
        <w:r w:rsidRPr="00D92CF2">
          <w:rPr>
            <w:rFonts w:ascii="Times New Roman" w:hAnsi="Times New Roman"/>
            <w:sz w:val="28"/>
            <w:szCs w:val="28"/>
          </w:rPr>
          <w:t>а</w:t>
        </w:r>
        <w:r w:rsidRPr="00D92CF2">
          <w:rPr>
            <w:rFonts w:ascii="Times New Roman" w:hAnsi="Times New Roman"/>
            <w:sz w:val="28"/>
            <w:szCs w:val="28"/>
          </w:rPr>
          <w:t>ции, предусматривающим участие субъектов малого и среднего предприним</w:t>
        </w:r>
        <w:r w:rsidRPr="00D92CF2">
          <w:rPr>
            <w:rFonts w:ascii="Times New Roman" w:hAnsi="Times New Roman"/>
            <w:sz w:val="28"/>
            <w:szCs w:val="28"/>
          </w:rPr>
          <w:t>а</w:t>
        </w:r>
        <w:r w:rsidRPr="00D92CF2">
          <w:rPr>
            <w:rFonts w:ascii="Times New Roman" w:hAnsi="Times New Roman"/>
            <w:sz w:val="28"/>
            <w:szCs w:val="28"/>
          </w:rPr>
          <w:t>тельства в закупках</w:t>
        </w:r>
        <w:r>
          <w:rPr>
            <w:rFonts w:ascii="Times New Roman" w:hAnsi="Times New Roman"/>
            <w:sz w:val="28"/>
            <w:szCs w:val="28"/>
          </w:rPr>
          <w:t>»</w:t>
        </w:r>
      </w:hyperlink>
      <w:r w:rsidRPr="00D92CF2">
        <w:rPr>
          <w:rFonts w:ascii="Times New Roman" w:hAnsi="Times New Roman"/>
          <w:sz w:val="28"/>
          <w:szCs w:val="28"/>
        </w:rPr>
        <w:t>, Управлению вменены дополнительные функции по оценке и мониторингу соответствия планов закупок заказчиков (включенных в соответствующий перечень), осуществляющих закупки в соответствии с тр</w:t>
      </w:r>
      <w:r w:rsidRPr="00D92CF2">
        <w:rPr>
          <w:rFonts w:ascii="Times New Roman" w:hAnsi="Times New Roman"/>
          <w:sz w:val="28"/>
          <w:szCs w:val="28"/>
        </w:rPr>
        <w:t>е</w:t>
      </w:r>
      <w:r w:rsidRPr="00D92CF2">
        <w:rPr>
          <w:rFonts w:ascii="Times New Roman" w:hAnsi="Times New Roman"/>
          <w:sz w:val="28"/>
          <w:szCs w:val="28"/>
        </w:rPr>
        <w:t xml:space="preserve">бованиями законодательства, предусмотренными </w:t>
      </w:r>
      <w:hyperlink r:id="rId13" w:anchor="/document/99/902289896/" w:history="1">
        <w:r w:rsidRPr="00D92CF2">
          <w:rPr>
            <w:rFonts w:ascii="Times New Roman" w:hAnsi="Times New Roman"/>
            <w:sz w:val="28"/>
            <w:szCs w:val="28"/>
          </w:rPr>
          <w:t>Федеральным законом от 18</w:t>
        </w:r>
        <w:r>
          <w:rPr>
            <w:rFonts w:ascii="Times New Roman" w:hAnsi="Times New Roman"/>
            <w:sz w:val="28"/>
            <w:szCs w:val="28"/>
          </w:rPr>
          <w:t>.07.</w:t>
        </w:r>
        <w:r w:rsidRPr="00D92CF2">
          <w:rPr>
            <w:rFonts w:ascii="Times New Roman" w:hAnsi="Times New Roman"/>
            <w:sz w:val="28"/>
            <w:szCs w:val="28"/>
          </w:rPr>
          <w:t>2011 № 223-ФЗ</w:t>
        </w:r>
      </w:hyperlink>
      <w:r w:rsidRPr="00D92CF2">
        <w:rPr>
          <w:rFonts w:ascii="Times New Roman" w:hAnsi="Times New Roman"/>
          <w:sz w:val="28"/>
          <w:szCs w:val="28"/>
        </w:rPr>
        <w:t xml:space="preserve"> «О закупках товаров, работ, услуг отдельными видами юридических лиц». </w:t>
      </w:r>
      <w:proofErr w:type="gramEnd"/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2CF2">
        <w:rPr>
          <w:rFonts w:ascii="Times New Roman" w:hAnsi="Times New Roman"/>
          <w:sz w:val="28"/>
          <w:szCs w:val="28"/>
        </w:rPr>
        <w:t>Управление осуществляет полномочия по определению поставщиков (подрядчиков, исполнителей) товаров, работ, услуг для государственных з</w:t>
      </w:r>
      <w:r w:rsidRPr="00D92CF2">
        <w:rPr>
          <w:rFonts w:ascii="Times New Roman" w:hAnsi="Times New Roman"/>
          <w:sz w:val="28"/>
          <w:szCs w:val="28"/>
        </w:rPr>
        <w:t>а</w:t>
      </w:r>
      <w:r w:rsidRPr="00D92CF2">
        <w:rPr>
          <w:rFonts w:ascii="Times New Roman" w:hAnsi="Times New Roman"/>
          <w:sz w:val="28"/>
          <w:szCs w:val="28"/>
        </w:rPr>
        <w:t>казчиков с использованием подсистемы размещения государственного и м</w:t>
      </w:r>
      <w:r w:rsidRPr="00D92CF2">
        <w:rPr>
          <w:rFonts w:ascii="Times New Roman" w:hAnsi="Times New Roman"/>
          <w:sz w:val="28"/>
          <w:szCs w:val="28"/>
        </w:rPr>
        <w:t>у</w:t>
      </w:r>
      <w:r w:rsidRPr="00D92CF2">
        <w:rPr>
          <w:rFonts w:ascii="Times New Roman" w:hAnsi="Times New Roman"/>
          <w:sz w:val="28"/>
          <w:szCs w:val="28"/>
        </w:rPr>
        <w:t xml:space="preserve">ниципального заказа (программного комплекса «WEB-Торги-КС». </w:t>
      </w:r>
      <w:proofErr w:type="gramEnd"/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Управлением осуществляется методическая и консультационная по</w:t>
      </w:r>
      <w:r w:rsidRPr="00D92CF2">
        <w:rPr>
          <w:rFonts w:ascii="Times New Roman" w:hAnsi="Times New Roman"/>
          <w:sz w:val="28"/>
          <w:szCs w:val="28"/>
        </w:rPr>
        <w:t>д</w:t>
      </w:r>
      <w:r w:rsidRPr="00D92CF2">
        <w:rPr>
          <w:rFonts w:ascii="Times New Roman" w:hAnsi="Times New Roman"/>
          <w:sz w:val="28"/>
          <w:szCs w:val="28"/>
        </w:rPr>
        <w:t>держка заказчиков Брянской области в части применения требований закон</w:t>
      </w:r>
      <w:r w:rsidRPr="00D92CF2">
        <w:rPr>
          <w:rFonts w:ascii="Times New Roman" w:hAnsi="Times New Roman"/>
          <w:sz w:val="28"/>
          <w:szCs w:val="28"/>
        </w:rPr>
        <w:t>о</w:t>
      </w:r>
      <w:r w:rsidRPr="00D92CF2">
        <w:rPr>
          <w:rFonts w:ascii="Times New Roman" w:hAnsi="Times New Roman"/>
          <w:sz w:val="28"/>
          <w:szCs w:val="28"/>
        </w:rPr>
        <w:t>дательства о контрактной системе в сфере закупок.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В рамках реализации подпрограммы деятельность Управления направл</w:t>
      </w:r>
      <w:r w:rsidRPr="00D92CF2">
        <w:rPr>
          <w:rFonts w:ascii="Times New Roman" w:hAnsi="Times New Roman"/>
          <w:sz w:val="28"/>
          <w:szCs w:val="28"/>
        </w:rPr>
        <w:t>е</w:t>
      </w:r>
      <w:r w:rsidRPr="00D92CF2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D92CF2">
        <w:rPr>
          <w:rFonts w:ascii="Times New Roman" w:hAnsi="Times New Roman"/>
          <w:sz w:val="28"/>
          <w:szCs w:val="28"/>
        </w:rPr>
        <w:t>на</w:t>
      </w:r>
      <w:proofErr w:type="gramEnd"/>
      <w:r w:rsidRPr="00D92CF2">
        <w:rPr>
          <w:rFonts w:ascii="Times New Roman" w:hAnsi="Times New Roman"/>
          <w:sz w:val="28"/>
          <w:szCs w:val="28"/>
        </w:rPr>
        <w:t>: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методическое руководство и координацию деятельности заказчиков в рамках функционирования контрактной системы в сфере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оптимизацию деятельности заказчиков путем совершенствования орган</w:t>
      </w:r>
      <w:r w:rsidRPr="00D92CF2">
        <w:rPr>
          <w:rFonts w:ascii="Times New Roman" w:hAnsi="Times New Roman"/>
          <w:sz w:val="28"/>
          <w:szCs w:val="28"/>
        </w:rPr>
        <w:t>и</w:t>
      </w:r>
      <w:r w:rsidRPr="00D92CF2">
        <w:rPr>
          <w:rFonts w:ascii="Times New Roman" w:hAnsi="Times New Roman"/>
          <w:sz w:val="28"/>
          <w:szCs w:val="28"/>
        </w:rPr>
        <w:t>зации проведения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обеспечение соблюдения требований законодательства при осуществл</w:t>
      </w:r>
      <w:r w:rsidRPr="00D92CF2">
        <w:rPr>
          <w:rFonts w:ascii="Times New Roman" w:hAnsi="Times New Roman"/>
          <w:sz w:val="28"/>
          <w:szCs w:val="28"/>
        </w:rPr>
        <w:t>е</w:t>
      </w:r>
      <w:r w:rsidRPr="00D92CF2">
        <w:rPr>
          <w:rFonts w:ascii="Times New Roman" w:hAnsi="Times New Roman"/>
          <w:sz w:val="28"/>
          <w:szCs w:val="28"/>
        </w:rPr>
        <w:t>нии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lastRenderedPageBreak/>
        <w:t>разработку обязательных для применения типовых форм документов, м</w:t>
      </w:r>
      <w:r w:rsidRPr="00D92CF2">
        <w:rPr>
          <w:rFonts w:ascii="Times New Roman" w:hAnsi="Times New Roman"/>
          <w:sz w:val="28"/>
          <w:szCs w:val="28"/>
        </w:rPr>
        <w:t>е</w:t>
      </w:r>
      <w:r w:rsidRPr="00D92CF2">
        <w:rPr>
          <w:rFonts w:ascii="Times New Roman" w:hAnsi="Times New Roman"/>
          <w:sz w:val="28"/>
          <w:szCs w:val="28"/>
        </w:rPr>
        <w:t>тодических рекомендаций, необходимых для функционирования контрактной системы в сфере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оказание информационно-методологического содействия органам местн</w:t>
      </w:r>
      <w:r w:rsidRPr="00D92CF2">
        <w:rPr>
          <w:rFonts w:ascii="Times New Roman" w:hAnsi="Times New Roman"/>
          <w:sz w:val="28"/>
          <w:szCs w:val="28"/>
        </w:rPr>
        <w:t>о</w:t>
      </w:r>
      <w:r w:rsidRPr="00D92CF2">
        <w:rPr>
          <w:rFonts w:ascii="Times New Roman" w:hAnsi="Times New Roman"/>
          <w:sz w:val="28"/>
          <w:szCs w:val="28"/>
        </w:rPr>
        <w:t>го самоуправления в сфере осуществления закупок для муниципальных нужд;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организацию и проведение семинаров, конференций и иных мероприятий в сфере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проведение мероприятий по внедрению и развитию информационной с</w:t>
      </w:r>
      <w:r w:rsidRPr="00D92CF2">
        <w:rPr>
          <w:rFonts w:ascii="Times New Roman" w:hAnsi="Times New Roman"/>
          <w:sz w:val="28"/>
          <w:szCs w:val="28"/>
        </w:rPr>
        <w:t>и</w:t>
      </w:r>
      <w:r w:rsidRPr="00D92CF2">
        <w:rPr>
          <w:rFonts w:ascii="Times New Roman" w:hAnsi="Times New Roman"/>
          <w:sz w:val="28"/>
          <w:szCs w:val="28"/>
        </w:rPr>
        <w:t>стемы Брянской области в сфере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разработку и согласование документации о закупках в пределах полном</w:t>
      </w:r>
      <w:r w:rsidRPr="00D92CF2">
        <w:rPr>
          <w:rFonts w:ascii="Times New Roman" w:hAnsi="Times New Roman"/>
          <w:sz w:val="28"/>
          <w:szCs w:val="28"/>
        </w:rPr>
        <w:t>о</w:t>
      </w:r>
      <w:r w:rsidRPr="00D92CF2">
        <w:rPr>
          <w:rFonts w:ascii="Times New Roman" w:hAnsi="Times New Roman"/>
          <w:sz w:val="28"/>
          <w:szCs w:val="28"/>
        </w:rPr>
        <w:t>чий;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организацию взаимодействия с федеральными органами исполнительной власти, исполнительными органами государственной власти Брянской обл</w:t>
      </w:r>
      <w:r w:rsidRPr="00D92CF2">
        <w:rPr>
          <w:rFonts w:ascii="Times New Roman" w:hAnsi="Times New Roman"/>
          <w:sz w:val="28"/>
          <w:szCs w:val="28"/>
        </w:rPr>
        <w:t>а</w:t>
      </w:r>
      <w:r w:rsidRPr="00D92CF2">
        <w:rPr>
          <w:rFonts w:ascii="Times New Roman" w:hAnsi="Times New Roman"/>
          <w:sz w:val="28"/>
          <w:szCs w:val="28"/>
        </w:rPr>
        <w:t>сти, органами местного самоуправления в целях выработки согласованных решений при проведении конкурентной политики в сфере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подготовку аналитических, справочных, информационных материалов по вопросам регулирования контрактной системы в сфере закупок;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организацию проведения обязательного общественного обсуждения зак</w:t>
      </w:r>
      <w:r w:rsidRPr="00D92CF2">
        <w:rPr>
          <w:rFonts w:ascii="Times New Roman" w:hAnsi="Times New Roman"/>
          <w:sz w:val="28"/>
          <w:szCs w:val="28"/>
        </w:rPr>
        <w:t>у</w:t>
      </w:r>
      <w:r w:rsidRPr="00D92CF2">
        <w:rPr>
          <w:rFonts w:ascii="Times New Roman" w:hAnsi="Times New Roman"/>
          <w:sz w:val="28"/>
          <w:szCs w:val="28"/>
        </w:rPr>
        <w:t>пок;</w:t>
      </w:r>
    </w:p>
    <w:p w:rsidR="00D92CF2" w:rsidRP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сбор, обобщение, систематизацию и оценку информации об осуществл</w:t>
      </w:r>
      <w:r w:rsidRPr="00D92CF2">
        <w:rPr>
          <w:rFonts w:ascii="Times New Roman" w:hAnsi="Times New Roman"/>
          <w:sz w:val="28"/>
          <w:szCs w:val="28"/>
        </w:rPr>
        <w:t>е</w:t>
      </w:r>
      <w:r w:rsidRPr="00D92CF2">
        <w:rPr>
          <w:rFonts w:ascii="Times New Roman" w:hAnsi="Times New Roman"/>
          <w:sz w:val="28"/>
          <w:szCs w:val="28"/>
        </w:rPr>
        <w:t>нии закупок;</w:t>
      </w:r>
    </w:p>
    <w:p w:rsidR="000932F9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92CF2">
        <w:rPr>
          <w:rFonts w:ascii="Times New Roman" w:hAnsi="Times New Roman"/>
          <w:sz w:val="28"/>
          <w:szCs w:val="28"/>
        </w:rPr>
        <w:t>анализ эффективности обеспечения нужд Брянской области</w:t>
      </w:r>
      <w:r w:rsidR="00BD733E">
        <w:rPr>
          <w:rFonts w:ascii="Times New Roman" w:hAnsi="Times New Roman"/>
          <w:sz w:val="28"/>
          <w:szCs w:val="28"/>
        </w:rPr>
        <w:t>.</w:t>
      </w:r>
    </w:p>
    <w:p w:rsidR="00D92CF2" w:rsidRDefault="00D92CF2" w:rsidP="00D92C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932F9" w:rsidRPr="00D42311" w:rsidRDefault="000932F9" w:rsidP="000932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>2. Ожидаемые результаты реализации подпрограммы</w:t>
      </w:r>
    </w:p>
    <w:p w:rsidR="000932F9" w:rsidRPr="00D42311" w:rsidRDefault="000932F9" w:rsidP="000932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932F9" w:rsidRPr="00D42311" w:rsidRDefault="000932F9" w:rsidP="000932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2311">
        <w:rPr>
          <w:rFonts w:ascii="Times New Roman" w:hAnsi="Times New Roman"/>
          <w:sz w:val="28"/>
          <w:szCs w:val="28"/>
        </w:rPr>
        <w:t xml:space="preserve">Ожидаемые результаты реализации подпрограммы приведены в </w:t>
      </w:r>
      <w:hyperlink w:anchor="Par566" w:history="1">
        <w:r w:rsidRPr="00D42311">
          <w:rPr>
            <w:rFonts w:ascii="Times New Roman" w:hAnsi="Times New Roman"/>
            <w:sz w:val="28"/>
            <w:szCs w:val="28"/>
          </w:rPr>
          <w:t>прилож</w:t>
        </w:r>
        <w:r w:rsidRPr="00D42311">
          <w:rPr>
            <w:rFonts w:ascii="Times New Roman" w:hAnsi="Times New Roman"/>
            <w:sz w:val="28"/>
            <w:szCs w:val="28"/>
          </w:rPr>
          <w:t>е</w:t>
        </w:r>
        <w:r w:rsidRPr="00D42311">
          <w:rPr>
            <w:rFonts w:ascii="Times New Roman" w:hAnsi="Times New Roman"/>
            <w:sz w:val="28"/>
            <w:szCs w:val="28"/>
          </w:rPr>
          <w:t>нии 1</w:t>
        </w:r>
      </w:hyperlink>
      <w:r w:rsidRPr="00D42311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D42311">
        <w:rPr>
          <w:rFonts w:ascii="Times New Roman" w:hAnsi="Times New Roman"/>
          <w:sz w:val="28"/>
          <w:szCs w:val="28"/>
        </w:rPr>
        <w:t>программе.</w:t>
      </w:r>
    </w:p>
    <w:p w:rsidR="003749F0" w:rsidRPr="00D42311" w:rsidRDefault="003749F0" w:rsidP="00120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749F0" w:rsidRPr="00D42311" w:rsidRDefault="003749F0" w:rsidP="00120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749F0" w:rsidRPr="00D42311" w:rsidRDefault="003749F0" w:rsidP="00120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  <w:sectPr w:rsidR="003749F0" w:rsidRPr="00D42311" w:rsidSect="000E31E7">
          <w:pgSz w:w="11906" w:h="16838"/>
          <w:pgMar w:top="851" w:right="707" w:bottom="709" w:left="1701" w:header="708" w:footer="708" w:gutter="0"/>
          <w:cols w:space="708"/>
          <w:docGrid w:linePitch="360"/>
        </w:sectPr>
      </w:pP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lastRenderedPageBreak/>
        <w:t xml:space="preserve">Методика расчета значений показателей (индикаторов) 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государственной программы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1. Отношение объема государственного внутреннего долга Брянской о</w:t>
      </w:r>
      <w:r w:rsidRPr="002C7F6E">
        <w:rPr>
          <w:rFonts w:ascii="Times New Roman" w:hAnsi="Times New Roman"/>
          <w:sz w:val="28"/>
          <w:szCs w:val="28"/>
        </w:rPr>
        <w:t>б</w:t>
      </w:r>
      <w:r w:rsidRPr="002C7F6E">
        <w:rPr>
          <w:rFonts w:ascii="Times New Roman" w:hAnsi="Times New Roman"/>
          <w:sz w:val="28"/>
          <w:szCs w:val="28"/>
        </w:rPr>
        <w:t>ласти к общему годовому объему доходов областного бюджета без учета утвержденного объема безвозмездных поступлений определяется следу</w:t>
      </w:r>
      <w:r w:rsidRPr="002C7F6E">
        <w:rPr>
          <w:rFonts w:ascii="Times New Roman" w:hAnsi="Times New Roman"/>
          <w:sz w:val="28"/>
          <w:szCs w:val="28"/>
        </w:rPr>
        <w:t>ю</w:t>
      </w:r>
      <w:r w:rsidRPr="002C7F6E">
        <w:rPr>
          <w:rFonts w:ascii="Times New Roman" w:hAnsi="Times New Roman"/>
          <w:sz w:val="28"/>
          <w:szCs w:val="28"/>
        </w:rPr>
        <w:t>щим образом:</w:t>
      </w:r>
    </w:p>
    <w:p w:rsidR="002C7F6E" w:rsidRPr="002C7F6E" w:rsidRDefault="001025BD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3D3380">
        <w:rPr>
          <w:rFonts w:ascii="Times New Roman" w:hAnsi="Times New Roman"/>
          <w:position w:val="-24"/>
          <w:sz w:val="28"/>
          <w:szCs w:val="28"/>
        </w:rPr>
        <w:object w:dxaOrig="15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3pt;height:35.7pt" o:ole="">
            <v:imagedata r:id="rId14" o:title=""/>
          </v:shape>
          <o:OLEObject Type="Embed" ProgID="Equation.DSMT4" ShapeID="_x0000_i1025" DrawAspect="Content" ObjectID="_1574683699" r:id="rId15"/>
        </w:object>
      </w:r>
      <w:r>
        <w:rPr>
          <w:rFonts w:ascii="Times New Roman" w:hAnsi="Times New Roman"/>
          <w:position w:val="-24"/>
          <w:sz w:val="28"/>
          <w:szCs w:val="28"/>
        </w:rPr>
        <w:t xml:space="preserve"> </w: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C7F6E">
        <w:rPr>
          <w:rFonts w:ascii="Times New Roman" w:hAnsi="Times New Roman"/>
          <w:sz w:val="28"/>
          <w:szCs w:val="28"/>
        </w:rPr>
        <w:t>A</w:t>
      </w:r>
      <w:proofErr w:type="gramEnd"/>
      <w:r w:rsidRPr="002C7F6E">
        <w:rPr>
          <w:rFonts w:ascii="Times New Roman" w:hAnsi="Times New Roman"/>
          <w:sz w:val="28"/>
          <w:szCs w:val="28"/>
        </w:rPr>
        <w:t>с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отношение объема государственного внутреннего долга Брянской области к утвержденному общему годовому объему доходов без учета утвержденного объема безвозмездных поступлений, %;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Dd</w:t>
      </w:r>
      <w:proofErr w:type="gramStart"/>
      <w:r w:rsidRPr="002C7F6E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Pr="002C7F6E">
        <w:rPr>
          <w:rFonts w:ascii="Times New Roman" w:hAnsi="Times New Roman"/>
          <w:sz w:val="28"/>
          <w:szCs w:val="28"/>
        </w:rPr>
        <w:t xml:space="preserve"> - объем государственного внутреннего долга Брянской области на отчетную дату, рублей;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Vr</w:t>
      </w:r>
      <w:proofErr w:type="gramStart"/>
      <w:r w:rsidRPr="002C7F6E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Pr="002C7F6E">
        <w:rPr>
          <w:rFonts w:ascii="Times New Roman" w:hAnsi="Times New Roman"/>
          <w:sz w:val="28"/>
          <w:szCs w:val="28"/>
        </w:rPr>
        <w:t xml:space="preserve"> - общий годовой объем доходов областного бюджета в соответств</w:t>
      </w:r>
      <w:r w:rsidRPr="002C7F6E">
        <w:rPr>
          <w:rFonts w:ascii="Times New Roman" w:hAnsi="Times New Roman"/>
          <w:sz w:val="28"/>
          <w:szCs w:val="28"/>
        </w:rPr>
        <w:t>у</w:t>
      </w:r>
      <w:r w:rsidRPr="002C7F6E">
        <w:rPr>
          <w:rFonts w:ascii="Times New Roman" w:hAnsi="Times New Roman"/>
          <w:sz w:val="28"/>
          <w:szCs w:val="28"/>
        </w:rPr>
        <w:t>ющем финансовом году, рублей;</w:t>
      </w:r>
    </w:p>
    <w:p w:rsid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Vb</w:t>
      </w:r>
      <w:proofErr w:type="gramStart"/>
      <w:r w:rsidRPr="002C7F6E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Pr="002C7F6E">
        <w:rPr>
          <w:rFonts w:ascii="Times New Roman" w:hAnsi="Times New Roman"/>
          <w:sz w:val="28"/>
          <w:szCs w:val="28"/>
        </w:rPr>
        <w:t xml:space="preserve"> - утвержденный на соответствующий финансовый год объем бе</w:t>
      </w:r>
      <w:r w:rsidRPr="002C7F6E">
        <w:rPr>
          <w:rFonts w:ascii="Times New Roman" w:hAnsi="Times New Roman"/>
          <w:sz w:val="28"/>
          <w:szCs w:val="28"/>
        </w:rPr>
        <w:t>з</w:t>
      </w:r>
      <w:r w:rsidRPr="002C7F6E">
        <w:rPr>
          <w:rFonts w:ascii="Times New Roman" w:hAnsi="Times New Roman"/>
          <w:sz w:val="28"/>
          <w:szCs w:val="28"/>
        </w:rPr>
        <w:t>возмездных поступлений, рублей.</w:t>
      </w:r>
    </w:p>
    <w:p w:rsidR="00C918AC" w:rsidRPr="002C7F6E" w:rsidRDefault="00C918AC" w:rsidP="00C918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Отношение объема государственного внутреннего долга Брянской обл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сти к общему годовому объему доходов областного бюджета без учета утвержденного объема безвозмездных поступлений</w:t>
      </w:r>
      <w:r>
        <w:rPr>
          <w:rFonts w:ascii="Times New Roman" w:hAnsi="Times New Roman"/>
          <w:sz w:val="28"/>
          <w:szCs w:val="28"/>
        </w:rPr>
        <w:t xml:space="preserve"> по плановым показат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лям указывается в соответствии с заключенным с Минфином России согл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шением </w:t>
      </w:r>
      <w:r w:rsidRPr="00C918AC">
        <w:rPr>
          <w:rFonts w:ascii="Times New Roman" w:hAnsi="Times New Roman"/>
          <w:sz w:val="28"/>
          <w:szCs w:val="28"/>
        </w:rPr>
        <w:t>о предоставлении бюджету Брянской области из федерального бю</w:t>
      </w:r>
      <w:r w:rsidRPr="00C918AC">
        <w:rPr>
          <w:rFonts w:ascii="Times New Roman" w:hAnsi="Times New Roman"/>
          <w:sz w:val="28"/>
          <w:szCs w:val="28"/>
        </w:rPr>
        <w:t>д</w:t>
      </w:r>
      <w:r w:rsidRPr="00C918AC">
        <w:rPr>
          <w:rFonts w:ascii="Times New Roman" w:hAnsi="Times New Roman"/>
          <w:sz w:val="28"/>
          <w:szCs w:val="28"/>
        </w:rPr>
        <w:t>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8AC">
        <w:rPr>
          <w:rFonts w:ascii="Times New Roman" w:hAnsi="Times New Roman"/>
          <w:sz w:val="28"/>
          <w:szCs w:val="28"/>
        </w:rPr>
        <w:t>бюджетного кредита для частичного покрытия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8AC">
        <w:rPr>
          <w:rFonts w:ascii="Times New Roman" w:hAnsi="Times New Roman"/>
          <w:sz w:val="28"/>
          <w:szCs w:val="28"/>
        </w:rPr>
        <w:t>Брянской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Информация об объеме государственного внутреннего долга Брянской области ежемесячно публикуется в составе выписки из государственной до</w:t>
      </w:r>
      <w:r w:rsidRPr="002C7F6E">
        <w:rPr>
          <w:rFonts w:ascii="Times New Roman" w:hAnsi="Times New Roman"/>
          <w:sz w:val="28"/>
          <w:szCs w:val="28"/>
        </w:rPr>
        <w:t>л</w:t>
      </w:r>
      <w:r w:rsidRPr="002C7F6E">
        <w:rPr>
          <w:rFonts w:ascii="Times New Roman" w:hAnsi="Times New Roman"/>
          <w:sz w:val="28"/>
          <w:szCs w:val="28"/>
        </w:rPr>
        <w:t>говой книги Брянской области на информационно-справочном портале д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партамента финансов Брянской области (http://bryanskoblfin.ru).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Информация об общем годовом объеме доходов бюджета и утвержде</w:t>
      </w:r>
      <w:r w:rsidRPr="002C7F6E">
        <w:rPr>
          <w:rFonts w:ascii="Times New Roman" w:hAnsi="Times New Roman"/>
          <w:sz w:val="28"/>
          <w:szCs w:val="28"/>
        </w:rPr>
        <w:t>н</w:t>
      </w:r>
      <w:r w:rsidRPr="002C7F6E">
        <w:rPr>
          <w:rFonts w:ascii="Times New Roman" w:hAnsi="Times New Roman"/>
          <w:sz w:val="28"/>
          <w:szCs w:val="28"/>
        </w:rPr>
        <w:t>ном объеме безвозмездных поступлений Брянской области публикуется на информационно-справочном портале департамента финансов Брянской обл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сти (http://bryanskoblfin.ru) или на официальном сайте Федерального казн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чейства (www.roskazna.ru).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2. Отношение объема государственного внутреннего долга Брянской о</w:t>
      </w:r>
      <w:r w:rsidRPr="002C7F6E">
        <w:rPr>
          <w:rFonts w:ascii="Times New Roman" w:hAnsi="Times New Roman"/>
          <w:sz w:val="28"/>
          <w:szCs w:val="28"/>
        </w:rPr>
        <w:t>б</w:t>
      </w:r>
      <w:r w:rsidRPr="002C7F6E">
        <w:rPr>
          <w:rFonts w:ascii="Times New Roman" w:hAnsi="Times New Roman"/>
          <w:sz w:val="28"/>
          <w:szCs w:val="28"/>
        </w:rPr>
        <w:t>ласти в части задолженности</w:t>
      </w:r>
      <w:r w:rsidR="007565DD">
        <w:rPr>
          <w:rFonts w:ascii="Times New Roman" w:hAnsi="Times New Roman"/>
          <w:sz w:val="28"/>
          <w:szCs w:val="28"/>
        </w:rPr>
        <w:t xml:space="preserve"> по государственным ценным бумагам Брянской области и</w:t>
      </w:r>
      <w:r w:rsidRPr="002C7F6E">
        <w:rPr>
          <w:rFonts w:ascii="Times New Roman" w:hAnsi="Times New Roman"/>
          <w:sz w:val="28"/>
          <w:szCs w:val="28"/>
        </w:rPr>
        <w:t xml:space="preserve"> кредит</w:t>
      </w:r>
      <w:r w:rsidR="007565DD">
        <w:rPr>
          <w:rFonts w:ascii="Times New Roman" w:hAnsi="Times New Roman"/>
          <w:sz w:val="28"/>
          <w:szCs w:val="28"/>
        </w:rPr>
        <w:t>ам, полученным от кредитных</w:t>
      </w:r>
      <w:r w:rsidRPr="002C7F6E">
        <w:rPr>
          <w:rFonts w:ascii="Times New Roman" w:hAnsi="Times New Roman"/>
          <w:sz w:val="28"/>
          <w:szCs w:val="28"/>
        </w:rPr>
        <w:t xml:space="preserve"> организаци</w:t>
      </w:r>
      <w:r w:rsidR="007565DD">
        <w:rPr>
          <w:rFonts w:ascii="Times New Roman" w:hAnsi="Times New Roman"/>
          <w:sz w:val="28"/>
          <w:szCs w:val="28"/>
        </w:rPr>
        <w:t>й,</w:t>
      </w:r>
      <w:r w:rsidRPr="002C7F6E">
        <w:rPr>
          <w:rFonts w:ascii="Times New Roman" w:hAnsi="Times New Roman"/>
          <w:sz w:val="28"/>
          <w:szCs w:val="28"/>
        </w:rPr>
        <w:t xml:space="preserve"> к общему год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вому объему доходов областного бюджета без учета утвержденного объема безвозмездных поступлений определяется следующим образом:</w:t>
      </w:r>
    </w:p>
    <w:p w:rsidR="002C7F6E" w:rsidRPr="002C7F6E" w:rsidRDefault="001025BD" w:rsidP="001025BD">
      <w:pPr>
        <w:widowControl w:val="0"/>
        <w:tabs>
          <w:tab w:val="left" w:pos="3675"/>
          <w:tab w:val="center" w:pos="4946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3D3380">
        <w:rPr>
          <w:rFonts w:ascii="Times New Roman" w:hAnsi="Times New Roman"/>
          <w:position w:val="-24"/>
          <w:sz w:val="28"/>
          <w:szCs w:val="28"/>
        </w:rPr>
        <w:object w:dxaOrig="1200" w:dyaOrig="620">
          <v:shape id="_x0000_i1026" type="#_x0000_t75" style="width:70.85pt;height:35.7pt" o:ole="">
            <v:imagedata r:id="rId16" o:title=""/>
          </v:shape>
          <o:OLEObject Type="Embed" ProgID="Equation.DSMT4" ShapeID="_x0000_i1026" DrawAspect="Content" ObjectID="_1574683700" r:id="rId17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 xml:space="preserve">A - отношение объема государственного внутреннего долга Брянской области в части задолженности </w:t>
      </w:r>
      <w:r w:rsidR="007565DD">
        <w:rPr>
          <w:rFonts w:ascii="Times New Roman" w:hAnsi="Times New Roman"/>
          <w:sz w:val="28"/>
          <w:szCs w:val="28"/>
        </w:rPr>
        <w:t>по государственным ценным бумагам Бря</w:t>
      </w:r>
      <w:r w:rsidR="007565DD">
        <w:rPr>
          <w:rFonts w:ascii="Times New Roman" w:hAnsi="Times New Roman"/>
          <w:sz w:val="28"/>
          <w:szCs w:val="28"/>
        </w:rPr>
        <w:t>н</w:t>
      </w:r>
      <w:r w:rsidR="007565DD">
        <w:rPr>
          <w:rFonts w:ascii="Times New Roman" w:hAnsi="Times New Roman"/>
          <w:sz w:val="28"/>
          <w:szCs w:val="28"/>
        </w:rPr>
        <w:t>ской области и</w:t>
      </w:r>
      <w:r w:rsidR="007565DD" w:rsidRPr="002C7F6E">
        <w:rPr>
          <w:rFonts w:ascii="Times New Roman" w:hAnsi="Times New Roman"/>
          <w:sz w:val="28"/>
          <w:szCs w:val="28"/>
        </w:rPr>
        <w:t xml:space="preserve"> кредит</w:t>
      </w:r>
      <w:r w:rsidR="007565DD">
        <w:rPr>
          <w:rFonts w:ascii="Times New Roman" w:hAnsi="Times New Roman"/>
          <w:sz w:val="28"/>
          <w:szCs w:val="28"/>
        </w:rPr>
        <w:t>ам, полученным от кредитных</w:t>
      </w:r>
      <w:r w:rsidR="007565DD" w:rsidRPr="002C7F6E">
        <w:rPr>
          <w:rFonts w:ascii="Times New Roman" w:hAnsi="Times New Roman"/>
          <w:sz w:val="28"/>
          <w:szCs w:val="28"/>
        </w:rPr>
        <w:t xml:space="preserve"> организаци</w:t>
      </w:r>
      <w:r w:rsidR="007565DD">
        <w:rPr>
          <w:rFonts w:ascii="Times New Roman" w:hAnsi="Times New Roman"/>
          <w:sz w:val="28"/>
          <w:szCs w:val="28"/>
        </w:rPr>
        <w:t>й,</w:t>
      </w:r>
      <w:r w:rsidRPr="002C7F6E">
        <w:rPr>
          <w:rFonts w:ascii="Times New Roman" w:hAnsi="Times New Roman"/>
          <w:sz w:val="28"/>
          <w:szCs w:val="28"/>
        </w:rPr>
        <w:t xml:space="preserve"> к утве</w:t>
      </w:r>
      <w:r w:rsidRPr="002C7F6E">
        <w:rPr>
          <w:rFonts w:ascii="Times New Roman" w:hAnsi="Times New Roman"/>
          <w:sz w:val="28"/>
          <w:szCs w:val="28"/>
        </w:rPr>
        <w:t>р</w:t>
      </w:r>
      <w:r w:rsidRPr="002C7F6E">
        <w:rPr>
          <w:rFonts w:ascii="Times New Roman" w:hAnsi="Times New Roman"/>
          <w:sz w:val="28"/>
          <w:szCs w:val="28"/>
        </w:rPr>
        <w:lastRenderedPageBreak/>
        <w:t>жденному общему годовому объему доходов без учета утвержденного объ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ма безвозмездных поступлений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Dd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объем задолженности Брянской области </w:t>
      </w:r>
      <w:r w:rsidR="007565DD">
        <w:rPr>
          <w:rFonts w:ascii="Times New Roman" w:hAnsi="Times New Roman"/>
          <w:sz w:val="28"/>
          <w:szCs w:val="28"/>
        </w:rPr>
        <w:t>по государственным це</w:t>
      </w:r>
      <w:r w:rsidR="007565DD">
        <w:rPr>
          <w:rFonts w:ascii="Times New Roman" w:hAnsi="Times New Roman"/>
          <w:sz w:val="28"/>
          <w:szCs w:val="28"/>
        </w:rPr>
        <w:t>н</w:t>
      </w:r>
      <w:r w:rsidR="007565DD">
        <w:rPr>
          <w:rFonts w:ascii="Times New Roman" w:hAnsi="Times New Roman"/>
          <w:sz w:val="28"/>
          <w:szCs w:val="28"/>
        </w:rPr>
        <w:t>ным бумагам Брянской области и</w:t>
      </w:r>
      <w:r w:rsidR="007565DD" w:rsidRPr="002C7F6E">
        <w:rPr>
          <w:rFonts w:ascii="Times New Roman" w:hAnsi="Times New Roman"/>
          <w:sz w:val="28"/>
          <w:szCs w:val="28"/>
        </w:rPr>
        <w:t xml:space="preserve"> кредит</w:t>
      </w:r>
      <w:r w:rsidR="007565DD">
        <w:rPr>
          <w:rFonts w:ascii="Times New Roman" w:hAnsi="Times New Roman"/>
          <w:sz w:val="28"/>
          <w:szCs w:val="28"/>
        </w:rPr>
        <w:t>ам, полученным от кредитных</w:t>
      </w:r>
      <w:r w:rsidR="007565DD" w:rsidRPr="002C7F6E">
        <w:rPr>
          <w:rFonts w:ascii="Times New Roman" w:hAnsi="Times New Roman"/>
          <w:sz w:val="28"/>
          <w:szCs w:val="28"/>
        </w:rPr>
        <w:t xml:space="preserve"> орг</w:t>
      </w:r>
      <w:r w:rsidR="007565DD" w:rsidRPr="002C7F6E">
        <w:rPr>
          <w:rFonts w:ascii="Times New Roman" w:hAnsi="Times New Roman"/>
          <w:sz w:val="28"/>
          <w:szCs w:val="28"/>
        </w:rPr>
        <w:t>а</w:t>
      </w:r>
      <w:r w:rsidR="007565DD" w:rsidRPr="002C7F6E">
        <w:rPr>
          <w:rFonts w:ascii="Times New Roman" w:hAnsi="Times New Roman"/>
          <w:sz w:val="28"/>
          <w:szCs w:val="28"/>
        </w:rPr>
        <w:t>низаци</w:t>
      </w:r>
      <w:r w:rsidR="007565DD">
        <w:rPr>
          <w:rFonts w:ascii="Times New Roman" w:hAnsi="Times New Roman"/>
          <w:sz w:val="28"/>
          <w:szCs w:val="28"/>
        </w:rPr>
        <w:t>й,</w:t>
      </w:r>
      <w:r w:rsidRPr="002C7F6E">
        <w:rPr>
          <w:rFonts w:ascii="Times New Roman" w:hAnsi="Times New Roman"/>
          <w:sz w:val="28"/>
          <w:szCs w:val="28"/>
        </w:rPr>
        <w:t xml:space="preserve"> по состоянию на отчетную дату, рублей;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Vr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общий годовой объем доходов областного бюджета в соответств</w:t>
      </w:r>
      <w:r w:rsidRPr="002C7F6E">
        <w:rPr>
          <w:rFonts w:ascii="Times New Roman" w:hAnsi="Times New Roman"/>
          <w:sz w:val="28"/>
          <w:szCs w:val="28"/>
        </w:rPr>
        <w:t>у</w:t>
      </w:r>
      <w:r w:rsidRPr="002C7F6E">
        <w:rPr>
          <w:rFonts w:ascii="Times New Roman" w:hAnsi="Times New Roman"/>
          <w:sz w:val="28"/>
          <w:szCs w:val="28"/>
        </w:rPr>
        <w:t>ющем финансовом году, рублей;</w:t>
      </w:r>
    </w:p>
    <w:p w:rsid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Vb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утвержденный на соответствующий финансовый год объем безво</w:t>
      </w:r>
      <w:r w:rsidRPr="002C7F6E">
        <w:rPr>
          <w:rFonts w:ascii="Times New Roman" w:hAnsi="Times New Roman"/>
          <w:sz w:val="28"/>
          <w:szCs w:val="28"/>
        </w:rPr>
        <w:t>з</w:t>
      </w:r>
      <w:r w:rsidRPr="002C7F6E">
        <w:rPr>
          <w:rFonts w:ascii="Times New Roman" w:hAnsi="Times New Roman"/>
          <w:sz w:val="28"/>
          <w:szCs w:val="28"/>
        </w:rPr>
        <w:t>мездных поступлений, рублей.</w:t>
      </w:r>
    </w:p>
    <w:p w:rsidR="007565DD" w:rsidRPr="002C7F6E" w:rsidRDefault="007565DD" w:rsidP="007565D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7F6E">
        <w:rPr>
          <w:rFonts w:ascii="Times New Roman" w:hAnsi="Times New Roman"/>
          <w:sz w:val="28"/>
          <w:szCs w:val="28"/>
        </w:rPr>
        <w:t>Отношение объема государственного внутреннего долга Брянской обл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 xml:space="preserve">сти </w:t>
      </w:r>
      <w:r>
        <w:rPr>
          <w:rFonts w:ascii="Times New Roman" w:hAnsi="Times New Roman"/>
          <w:sz w:val="28"/>
          <w:szCs w:val="28"/>
        </w:rPr>
        <w:t xml:space="preserve"> по государственным ценным бумагам Брянской области и</w:t>
      </w:r>
      <w:r w:rsidRPr="002C7F6E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ам,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лученным от кредитных</w:t>
      </w:r>
      <w:r w:rsidRPr="002C7F6E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 xml:space="preserve">й, </w:t>
      </w:r>
      <w:r w:rsidRPr="002C7F6E">
        <w:rPr>
          <w:rFonts w:ascii="Times New Roman" w:hAnsi="Times New Roman"/>
          <w:sz w:val="28"/>
          <w:szCs w:val="28"/>
        </w:rPr>
        <w:t>к общему годовому объему доходов областного бюджета без учета утвержденного объема безвозмездных посту</w:t>
      </w:r>
      <w:r w:rsidRPr="002C7F6E">
        <w:rPr>
          <w:rFonts w:ascii="Times New Roman" w:hAnsi="Times New Roman"/>
          <w:sz w:val="28"/>
          <w:szCs w:val="28"/>
        </w:rPr>
        <w:t>п</w:t>
      </w:r>
      <w:r w:rsidRPr="002C7F6E">
        <w:rPr>
          <w:rFonts w:ascii="Times New Roman" w:hAnsi="Times New Roman"/>
          <w:sz w:val="28"/>
          <w:szCs w:val="28"/>
        </w:rPr>
        <w:t>лений</w:t>
      </w:r>
      <w:r>
        <w:rPr>
          <w:rFonts w:ascii="Times New Roman" w:hAnsi="Times New Roman"/>
          <w:sz w:val="28"/>
          <w:szCs w:val="28"/>
        </w:rPr>
        <w:t xml:space="preserve"> по плановым показателям указывается в соответствии с заключенным с Минфином России соглашением </w:t>
      </w:r>
      <w:r w:rsidRPr="00C918AC">
        <w:rPr>
          <w:rFonts w:ascii="Times New Roman" w:hAnsi="Times New Roman"/>
          <w:sz w:val="28"/>
          <w:szCs w:val="28"/>
        </w:rPr>
        <w:t>о предоставлении бюджету Брянской о</w:t>
      </w:r>
      <w:r w:rsidRPr="00C918AC">
        <w:rPr>
          <w:rFonts w:ascii="Times New Roman" w:hAnsi="Times New Roman"/>
          <w:sz w:val="28"/>
          <w:szCs w:val="28"/>
        </w:rPr>
        <w:t>б</w:t>
      </w:r>
      <w:r w:rsidRPr="00C918AC">
        <w:rPr>
          <w:rFonts w:ascii="Times New Roman" w:hAnsi="Times New Roman"/>
          <w:sz w:val="28"/>
          <w:szCs w:val="28"/>
        </w:rPr>
        <w:t>ласти из федерального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8AC">
        <w:rPr>
          <w:rFonts w:ascii="Times New Roman" w:hAnsi="Times New Roman"/>
          <w:sz w:val="28"/>
          <w:szCs w:val="28"/>
        </w:rPr>
        <w:t>бюджетного кредита для частичного покр</w:t>
      </w:r>
      <w:r w:rsidRPr="00C918AC">
        <w:rPr>
          <w:rFonts w:ascii="Times New Roman" w:hAnsi="Times New Roman"/>
          <w:sz w:val="28"/>
          <w:szCs w:val="28"/>
        </w:rPr>
        <w:t>ы</w:t>
      </w:r>
      <w:r w:rsidRPr="00C918AC">
        <w:rPr>
          <w:rFonts w:ascii="Times New Roman" w:hAnsi="Times New Roman"/>
          <w:sz w:val="28"/>
          <w:szCs w:val="28"/>
        </w:rPr>
        <w:t>тия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8AC">
        <w:rPr>
          <w:rFonts w:ascii="Times New Roman" w:hAnsi="Times New Roman"/>
          <w:sz w:val="28"/>
          <w:szCs w:val="28"/>
        </w:rPr>
        <w:t>Брянской</w:t>
      </w:r>
      <w:proofErr w:type="gramEnd"/>
      <w:r w:rsidRPr="00C918AC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 xml:space="preserve">Информация об объеме задолженности </w:t>
      </w:r>
      <w:r w:rsidR="007565DD">
        <w:rPr>
          <w:rFonts w:ascii="Times New Roman" w:hAnsi="Times New Roman"/>
          <w:sz w:val="28"/>
          <w:szCs w:val="28"/>
        </w:rPr>
        <w:t>по государственным ценным б</w:t>
      </w:r>
      <w:r w:rsidR="007565DD">
        <w:rPr>
          <w:rFonts w:ascii="Times New Roman" w:hAnsi="Times New Roman"/>
          <w:sz w:val="28"/>
          <w:szCs w:val="28"/>
        </w:rPr>
        <w:t>у</w:t>
      </w:r>
      <w:r w:rsidR="007565DD">
        <w:rPr>
          <w:rFonts w:ascii="Times New Roman" w:hAnsi="Times New Roman"/>
          <w:sz w:val="28"/>
          <w:szCs w:val="28"/>
        </w:rPr>
        <w:t>магам Брянской области и</w:t>
      </w:r>
      <w:r w:rsidR="007565DD" w:rsidRPr="002C7F6E">
        <w:rPr>
          <w:rFonts w:ascii="Times New Roman" w:hAnsi="Times New Roman"/>
          <w:sz w:val="28"/>
          <w:szCs w:val="28"/>
        </w:rPr>
        <w:t xml:space="preserve"> кредит</w:t>
      </w:r>
      <w:r w:rsidR="007565DD">
        <w:rPr>
          <w:rFonts w:ascii="Times New Roman" w:hAnsi="Times New Roman"/>
          <w:sz w:val="28"/>
          <w:szCs w:val="28"/>
        </w:rPr>
        <w:t>ам, полученным от кредитных</w:t>
      </w:r>
      <w:r w:rsidR="007565DD" w:rsidRPr="002C7F6E">
        <w:rPr>
          <w:rFonts w:ascii="Times New Roman" w:hAnsi="Times New Roman"/>
          <w:sz w:val="28"/>
          <w:szCs w:val="28"/>
        </w:rPr>
        <w:t xml:space="preserve"> организаци</w:t>
      </w:r>
      <w:r w:rsidR="007565DD">
        <w:rPr>
          <w:rFonts w:ascii="Times New Roman" w:hAnsi="Times New Roman"/>
          <w:sz w:val="28"/>
          <w:szCs w:val="28"/>
        </w:rPr>
        <w:t>й,</w:t>
      </w:r>
      <w:r w:rsidRPr="002C7F6E">
        <w:rPr>
          <w:rFonts w:ascii="Times New Roman" w:hAnsi="Times New Roman"/>
          <w:sz w:val="28"/>
          <w:szCs w:val="28"/>
        </w:rPr>
        <w:t xml:space="preserve"> ежемесячно публикуется в составе выписки из государственной долговой книги Брянской области на информационно-справочном портале департ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мента финансов Брянской области (http://bryanskoblfin.ru).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Информация об общем годовом объеме доходов бюджета и утвержде</w:t>
      </w:r>
      <w:r w:rsidRPr="002C7F6E">
        <w:rPr>
          <w:rFonts w:ascii="Times New Roman" w:hAnsi="Times New Roman"/>
          <w:sz w:val="28"/>
          <w:szCs w:val="28"/>
        </w:rPr>
        <w:t>н</w:t>
      </w:r>
      <w:r w:rsidRPr="002C7F6E">
        <w:rPr>
          <w:rFonts w:ascii="Times New Roman" w:hAnsi="Times New Roman"/>
          <w:sz w:val="28"/>
          <w:szCs w:val="28"/>
        </w:rPr>
        <w:t>ном объеме безвозмездных поступлений Брянской области публикуется на информационно-справочном портале департамента финансов Брянской обл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сти (http://bryanskoblfin.ru) или на официальном сайте Федерального казн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чейства (www.roskazna.ru).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 xml:space="preserve">3. Превышение ставки по привлеченным кредитам коммерческих банков над </w:t>
      </w:r>
      <w:r w:rsidR="00186800">
        <w:rPr>
          <w:rFonts w:ascii="Times New Roman" w:hAnsi="Times New Roman"/>
          <w:sz w:val="28"/>
          <w:szCs w:val="28"/>
        </w:rPr>
        <w:t xml:space="preserve">ключевой </w:t>
      </w:r>
      <w:r w:rsidRPr="002C7F6E">
        <w:rPr>
          <w:rFonts w:ascii="Times New Roman" w:hAnsi="Times New Roman"/>
          <w:sz w:val="28"/>
          <w:szCs w:val="28"/>
        </w:rPr>
        <w:t xml:space="preserve">ставкой </w:t>
      </w:r>
      <w:r w:rsidR="00186800">
        <w:rPr>
          <w:rFonts w:ascii="Times New Roman" w:hAnsi="Times New Roman"/>
          <w:sz w:val="28"/>
          <w:szCs w:val="28"/>
        </w:rPr>
        <w:t xml:space="preserve">Банка России </w:t>
      </w:r>
      <w:r w:rsidRPr="002C7F6E">
        <w:rPr>
          <w:rFonts w:ascii="Times New Roman" w:hAnsi="Times New Roman"/>
          <w:sz w:val="28"/>
          <w:szCs w:val="28"/>
        </w:rPr>
        <w:t>определяется следующим образом:</w:t>
      </w:r>
    </w:p>
    <w:p w:rsidR="002C7F6E" w:rsidRPr="002C7F6E" w:rsidRDefault="001025BD" w:rsidP="001025BD">
      <w:pPr>
        <w:widowControl w:val="0"/>
        <w:tabs>
          <w:tab w:val="left" w:pos="3364"/>
          <w:tab w:val="center" w:pos="4946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3D3380">
        <w:rPr>
          <w:rFonts w:ascii="Times New Roman" w:hAnsi="Times New Roman"/>
          <w:position w:val="-24"/>
          <w:sz w:val="28"/>
          <w:szCs w:val="28"/>
        </w:rPr>
        <w:object w:dxaOrig="1719" w:dyaOrig="960">
          <v:shape id="_x0000_i1027" type="#_x0000_t75" style="width:98.5pt;height:53.55pt" o:ole="">
            <v:imagedata r:id="rId18" o:title=""/>
          </v:shape>
          <o:OLEObject Type="Embed" ProgID="Equation.DSMT4" ShapeID="_x0000_i1027" DrawAspect="Content" ObjectID="_1574683701" r:id="rId19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Bp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превышение ставки по привлеченным кредитам коммерческих ба</w:t>
      </w:r>
      <w:r w:rsidRPr="002C7F6E">
        <w:rPr>
          <w:rFonts w:ascii="Times New Roman" w:hAnsi="Times New Roman"/>
          <w:sz w:val="28"/>
          <w:szCs w:val="28"/>
        </w:rPr>
        <w:t>н</w:t>
      </w:r>
      <w:r w:rsidRPr="002C7F6E">
        <w:rPr>
          <w:rFonts w:ascii="Times New Roman" w:hAnsi="Times New Roman"/>
          <w:sz w:val="28"/>
          <w:szCs w:val="28"/>
        </w:rPr>
        <w:t>ков над ключевой ставкой Банка России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Ii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ставка по привлеченному i-</w:t>
      </w:r>
      <w:proofErr w:type="spellStart"/>
      <w:r w:rsidRPr="002C7F6E">
        <w:rPr>
          <w:rFonts w:ascii="Times New Roman" w:hAnsi="Times New Roman"/>
          <w:sz w:val="28"/>
          <w:szCs w:val="28"/>
        </w:rPr>
        <w:t>му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кредиту коммерческого банка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Iir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ключевая ставка Банка России, действовавшая на момент привлеч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ния i-</w:t>
      </w:r>
      <w:proofErr w:type="spellStart"/>
      <w:r w:rsidRPr="002C7F6E">
        <w:rPr>
          <w:rFonts w:ascii="Times New Roman" w:hAnsi="Times New Roman"/>
          <w:sz w:val="28"/>
          <w:szCs w:val="28"/>
        </w:rPr>
        <w:t>го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кредита коммерческого банка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n - количество привлеченных за отчетный период кредитов коммерч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ских банков, единиц.</w:t>
      </w:r>
    </w:p>
    <w:p w:rsid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Информация о привлеченных Брянской областью кредитных ресурсах ежеквартально публикуется на информационно-справочном портале депа</w:t>
      </w:r>
      <w:r w:rsidRPr="002C7F6E">
        <w:rPr>
          <w:rFonts w:ascii="Times New Roman" w:hAnsi="Times New Roman"/>
          <w:sz w:val="28"/>
          <w:szCs w:val="28"/>
        </w:rPr>
        <w:t>р</w:t>
      </w:r>
      <w:r w:rsidRPr="002C7F6E">
        <w:rPr>
          <w:rFonts w:ascii="Times New Roman" w:hAnsi="Times New Roman"/>
          <w:sz w:val="28"/>
          <w:szCs w:val="28"/>
        </w:rPr>
        <w:t>тамента финансов Брянской области (http://bryanskoblfin.ru) в составе вып</w:t>
      </w:r>
      <w:r w:rsidRPr="002C7F6E">
        <w:rPr>
          <w:rFonts w:ascii="Times New Roman" w:hAnsi="Times New Roman"/>
          <w:sz w:val="28"/>
          <w:szCs w:val="28"/>
        </w:rPr>
        <w:t>и</w:t>
      </w:r>
      <w:r w:rsidRPr="002C7F6E">
        <w:rPr>
          <w:rFonts w:ascii="Times New Roman" w:hAnsi="Times New Roman"/>
          <w:sz w:val="28"/>
          <w:szCs w:val="28"/>
        </w:rPr>
        <w:t>сок из государственной долговой книги Брянской области.</w:t>
      </w:r>
    </w:p>
    <w:p w:rsidR="00CA02AB" w:rsidRPr="002C7F6E" w:rsidRDefault="00CA02AB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lastRenderedPageBreak/>
        <w:t>Информация о действовавшей в ретроспективном периоде ключевой ставке публикуется на официальном сайте Банка России (www.cbr.ru).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4. Доля выпадающих доходов областного бюджета в результате пред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ставления региональным законодательством налоговых льгот в общем объ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ме налоговых и неналоговых доходов определяется следующим образом:</w:t>
      </w:r>
    </w:p>
    <w:p w:rsidR="002C7F6E" w:rsidRPr="002C7F6E" w:rsidRDefault="001025BD" w:rsidP="001025BD">
      <w:pPr>
        <w:widowControl w:val="0"/>
        <w:tabs>
          <w:tab w:val="left" w:pos="3283"/>
          <w:tab w:val="center" w:pos="4946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77741C">
        <w:rPr>
          <w:rFonts w:ascii="Times New Roman" w:hAnsi="Times New Roman"/>
          <w:position w:val="-24"/>
          <w:sz w:val="28"/>
          <w:szCs w:val="28"/>
        </w:rPr>
        <w:object w:dxaOrig="1579" w:dyaOrig="620">
          <v:shape id="_x0000_i1028" type="#_x0000_t75" style="width:96.2pt;height:38pt" o:ole="">
            <v:imagedata r:id="rId20" o:title=""/>
          </v:shape>
          <o:OLEObject Type="Embed" ProgID="Equation.DSMT4" ShapeID="_x0000_i1028" DrawAspect="Content" ObjectID="_1574683702" r:id="rId21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Rv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доля выпадающих доходов областного бюджета в результате пред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ставления региональным законодательством налоговых льгот в общем объ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ме налоговых и неналоговых доходов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L - объем выпадающих доходов областного бюджета в результате пред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ставления региональным законодательством налоговых льгот, рублей;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Tn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объем налоговых и неналоговых доходов областного бюджета за о</w:t>
      </w:r>
      <w:r w:rsidRPr="002C7F6E">
        <w:rPr>
          <w:rFonts w:ascii="Times New Roman" w:hAnsi="Times New Roman"/>
          <w:sz w:val="28"/>
          <w:szCs w:val="28"/>
        </w:rPr>
        <w:t>т</w:t>
      </w:r>
      <w:r w:rsidRPr="002C7F6E">
        <w:rPr>
          <w:rFonts w:ascii="Times New Roman" w:hAnsi="Times New Roman"/>
          <w:sz w:val="28"/>
          <w:szCs w:val="28"/>
        </w:rPr>
        <w:t>четный период, рублей.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Информация о выпадающих в результате предоставления налоговых льгот доходах областного бюджета публикуется на информационно-справочном портале департамента финансов Брянской области (http://bryanskoblfin.ru).</w:t>
      </w:r>
    </w:p>
    <w:p w:rsid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Поступление налоговых и неналоговых доходов содержится в составе отчета об исполнении областного бюджета.</w:t>
      </w:r>
    </w:p>
    <w:p w:rsidR="000878C6" w:rsidRPr="00521ACA" w:rsidRDefault="000878C6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21ACA">
        <w:rPr>
          <w:rFonts w:ascii="Times New Roman" w:hAnsi="Times New Roman"/>
          <w:sz w:val="28"/>
          <w:szCs w:val="28"/>
        </w:rPr>
        <w:t>Значение показателя за прошедший год является оценочным и может корректироваться после проведения оценки эффективности налоговых льгот за отчетный год на основании статистической налоговой отчетности о факт</w:t>
      </w:r>
      <w:r w:rsidRPr="00521ACA">
        <w:rPr>
          <w:rFonts w:ascii="Times New Roman" w:hAnsi="Times New Roman"/>
          <w:sz w:val="28"/>
          <w:szCs w:val="28"/>
        </w:rPr>
        <w:t>и</w:t>
      </w:r>
      <w:r w:rsidRPr="00521ACA">
        <w:rPr>
          <w:rFonts w:ascii="Times New Roman" w:hAnsi="Times New Roman"/>
          <w:sz w:val="28"/>
          <w:szCs w:val="28"/>
        </w:rPr>
        <w:t>чески предоставленных налоговых льготах.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5. Отклонение фактического объема налоговых и неналоговых доходов областного бюджета от первоначального плана определяется следующим о</w:t>
      </w:r>
      <w:r w:rsidRPr="002C7F6E">
        <w:rPr>
          <w:rFonts w:ascii="Times New Roman" w:hAnsi="Times New Roman"/>
          <w:sz w:val="28"/>
          <w:szCs w:val="28"/>
        </w:rPr>
        <w:t>б</w:t>
      </w:r>
      <w:r w:rsidRPr="002C7F6E">
        <w:rPr>
          <w:rFonts w:ascii="Times New Roman" w:hAnsi="Times New Roman"/>
          <w:sz w:val="28"/>
          <w:szCs w:val="28"/>
        </w:rPr>
        <w:t>разом:</w:t>
      </w:r>
    </w:p>
    <w:p w:rsidR="002C7F6E" w:rsidRPr="002C7F6E" w:rsidRDefault="001025BD" w:rsidP="001025BD">
      <w:pPr>
        <w:widowControl w:val="0"/>
        <w:tabs>
          <w:tab w:val="left" w:pos="3099"/>
          <w:tab w:val="center" w:pos="4946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861CA4">
        <w:rPr>
          <w:rFonts w:ascii="Times New Roman" w:hAnsi="Times New Roman"/>
          <w:position w:val="-28"/>
          <w:sz w:val="28"/>
          <w:szCs w:val="28"/>
        </w:rPr>
        <w:object w:dxaOrig="2020" w:dyaOrig="660">
          <v:shape id="_x0000_i1029" type="#_x0000_t75" style="width:122.7pt;height:41.45pt" o:ole="">
            <v:imagedata r:id="rId22" o:title=""/>
          </v:shape>
          <o:OLEObject Type="Embed" ProgID="Equation.DSMT4" ShapeID="_x0000_i1029" DrawAspect="Content" ObjectID="_1574683703" r:id="rId23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Od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отклонение фактического объема налоговых и неналоговых доходов областного бюджета от первоначального плана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If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исполнение областного бюджета по налоговым и неналоговым дох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дам за отчетный период;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Ip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первоначально запланированный на отчетный период объем налог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вых и неналоговых доходов, рублей.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Фактическое поступление налоговых и неналоговых доходов содержится в составе отчета об исполнении областного бюджета.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Первоначально запланированный объем поступлений налоговых и нен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логовых доходов в областной бюджет содержится в первоначальной реда</w:t>
      </w:r>
      <w:r w:rsidRPr="002C7F6E">
        <w:rPr>
          <w:rFonts w:ascii="Times New Roman" w:hAnsi="Times New Roman"/>
          <w:sz w:val="28"/>
          <w:szCs w:val="28"/>
        </w:rPr>
        <w:t>к</w:t>
      </w:r>
      <w:r w:rsidRPr="002C7F6E">
        <w:rPr>
          <w:rFonts w:ascii="Times New Roman" w:hAnsi="Times New Roman"/>
          <w:sz w:val="28"/>
          <w:szCs w:val="28"/>
        </w:rPr>
        <w:t>ции закона Брянской области об областном бюджете на очередной финанс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 xml:space="preserve">вый год и на плановый период, опубликованной на информационно-справочном портале департамента финансов Брянской области (http://bryanskoblfin.ru), в справочно-правовых системах </w:t>
      </w:r>
      <w:r w:rsidR="00D638D5">
        <w:rPr>
          <w:rFonts w:ascii="Times New Roman" w:hAnsi="Times New Roman"/>
          <w:sz w:val="28"/>
          <w:szCs w:val="28"/>
        </w:rPr>
        <w:t>«</w:t>
      </w:r>
      <w:proofErr w:type="spellStart"/>
      <w:r w:rsidRPr="002C7F6E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="00D638D5">
        <w:rPr>
          <w:rFonts w:ascii="Times New Roman" w:hAnsi="Times New Roman"/>
          <w:sz w:val="28"/>
          <w:szCs w:val="28"/>
        </w:rPr>
        <w:t>»</w:t>
      </w:r>
      <w:r w:rsidRPr="002C7F6E">
        <w:rPr>
          <w:rFonts w:ascii="Times New Roman" w:hAnsi="Times New Roman"/>
          <w:sz w:val="28"/>
          <w:szCs w:val="28"/>
        </w:rPr>
        <w:t xml:space="preserve">, </w:t>
      </w:r>
      <w:r w:rsidR="00D638D5">
        <w:rPr>
          <w:rFonts w:ascii="Times New Roman" w:hAnsi="Times New Roman"/>
          <w:sz w:val="28"/>
          <w:szCs w:val="28"/>
        </w:rPr>
        <w:t>«</w:t>
      </w:r>
      <w:r w:rsidRPr="002C7F6E">
        <w:rPr>
          <w:rFonts w:ascii="Times New Roman" w:hAnsi="Times New Roman"/>
          <w:sz w:val="28"/>
          <w:szCs w:val="28"/>
        </w:rPr>
        <w:t>Гарант</w:t>
      </w:r>
      <w:r w:rsidR="00D638D5">
        <w:rPr>
          <w:rFonts w:ascii="Times New Roman" w:hAnsi="Times New Roman"/>
          <w:sz w:val="28"/>
          <w:szCs w:val="28"/>
        </w:rPr>
        <w:t>»</w:t>
      </w:r>
      <w:r w:rsidRPr="002C7F6E">
        <w:rPr>
          <w:rFonts w:ascii="Times New Roman" w:hAnsi="Times New Roman"/>
          <w:sz w:val="28"/>
          <w:szCs w:val="28"/>
        </w:rPr>
        <w:t xml:space="preserve"> и др.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lastRenderedPageBreak/>
        <w:t>6. Доля расходов областного бюджета, формируемых в рамках госуда</w:t>
      </w:r>
      <w:r w:rsidRPr="002C7F6E">
        <w:rPr>
          <w:rFonts w:ascii="Times New Roman" w:hAnsi="Times New Roman"/>
          <w:sz w:val="28"/>
          <w:szCs w:val="28"/>
        </w:rPr>
        <w:t>р</w:t>
      </w:r>
      <w:r w:rsidRPr="002C7F6E">
        <w:rPr>
          <w:rFonts w:ascii="Times New Roman" w:hAnsi="Times New Roman"/>
          <w:sz w:val="28"/>
          <w:szCs w:val="28"/>
        </w:rPr>
        <w:t>ственных программ, определяется следующим образом:</w:t>
      </w:r>
    </w:p>
    <w:p w:rsidR="002C7F6E" w:rsidRPr="002C7F6E" w:rsidRDefault="001025BD" w:rsidP="001025BD">
      <w:pPr>
        <w:widowControl w:val="0"/>
        <w:tabs>
          <w:tab w:val="left" w:pos="3306"/>
          <w:tab w:val="center" w:pos="4946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77741C">
        <w:rPr>
          <w:rFonts w:ascii="Times New Roman" w:hAnsi="Times New Roman"/>
          <w:position w:val="-24"/>
          <w:sz w:val="28"/>
          <w:szCs w:val="28"/>
        </w:rPr>
        <w:object w:dxaOrig="1719" w:dyaOrig="620">
          <v:shape id="_x0000_i1030" type="#_x0000_t75" style="width:104.25pt;height:38pt" o:ole="">
            <v:imagedata r:id="rId24" o:title=""/>
          </v:shape>
          <o:OLEObject Type="Embed" ProgID="Equation.DSMT4" ShapeID="_x0000_i1030" DrawAspect="Content" ObjectID="_1574683704" r:id="rId25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Rp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доля расходов областного бюджета, формируемых в рамках гос</w:t>
      </w:r>
      <w:r w:rsidRPr="002C7F6E">
        <w:rPr>
          <w:rFonts w:ascii="Times New Roman" w:hAnsi="Times New Roman"/>
          <w:sz w:val="28"/>
          <w:szCs w:val="28"/>
        </w:rPr>
        <w:t>у</w:t>
      </w:r>
      <w:r w:rsidRPr="002C7F6E">
        <w:rPr>
          <w:rFonts w:ascii="Times New Roman" w:hAnsi="Times New Roman"/>
          <w:sz w:val="28"/>
          <w:szCs w:val="28"/>
        </w:rPr>
        <w:t>дарственных программ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Vep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объем расходов областного бюджета, исполнение которого ос</w:t>
      </w:r>
      <w:r w:rsidRPr="002C7F6E">
        <w:rPr>
          <w:rFonts w:ascii="Times New Roman" w:hAnsi="Times New Roman"/>
          <w:sz w:val="28"/>
          <w:szCs w:val="28"/>
        </w:rPr>
        <w:t>у</w:t>
      </w:r>
      <w:r w:rsidRPr="002C7F6E">
        <w:rPr>
          <w:rFonts w:ascii="Times New Roman" w:hAnsi="Times New Roman"/>
          <w:sz w:val="28"/>
          <w:szCs w:val="28"/>
        </w:rPr>
        <w:t>ществлялось в рамках государственных программ, рублей;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Ve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исполнение областного бюджета по расходам за отчетный период, рублей.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Информация об исполнении областного бюджета публикуется в составе отчета об исполнении бюджета на информационно-справочном портале д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партамента финансов Брянской области (http://bryanskoblfin.ru) или на оф</w:t>
      </w:r>
      <w:r w:rsidRPr="002C7F6E">
        <w:rPr>
          <w:rFonts w:ascii="Times New Roman" w:hAnsi="Times New Roman"/>
          <w:sz w:val="28"/>
          <w:szCs w:val="28"/>
        </w:rPr>
        <w:t>и</w:t>
      </w:r>
      <w:r w:rsidRPr="002C7F6E">
        <w:rPr>
          <w:rFonts w:ascii="Times New Roman" w:hAnsi="Times New Roman"/>
          <w:sz w:val="28"/>
          <w:szCs w:val="28"/>
        </w:rPr>
        <w:t>циальном сайте Федерального казначейства (www.roskazna.ru).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7. Доля участников бюджетного процесса, включенных в единую и</w:t>
      </w:r>
      <w:r w:rsidRPr="002C7F6E">
        <w:rPr>
          <w:rFonts w:ascii="Times New Roman" w:hAnsi="Times New Roman"/>
          <w:sz w:val="28"/>
          <w:szCs w:val="28"/>
        </w:rPr>
        <w:t>н</w:t>
      </w:r>
      <w:r w:rsidRPr="002C7F6E">
        <w:rPr>
          <w:rFonts w:ascii="Times New Roman" w:hAnsi="Times New Roman"/>
          <w:sz w:val="28"/>
          <w:szCs w:val="28"/>
        </w:rPr>
        <w:t>формационную систему управления бюджетным процессом, определяется следующим образом:</w:t>
      </w:r>
    </w:p>
    <w:p w:rsidR="002C7F6E" w:rsidRPr="002C7F6E" w:rsidRDefault="001025BD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77741C">
        <w:rPr>
          <w:rFonts w:ascii="Times New Roman" w:hAnsi="Times New Roman"/>
          <w:position w:val="-24"/>
          <w:sz w:val="28"/>
          <w:szCs w:val="28"/>
        </w:rPr>
        <w:object w:dxaOrig="1520" w:dyaOrig="620">
          <v:shape id="_x0000_i1031" type="#_x0000_t75" style="width:105.4pt;height:42.6pt" o:ole="">
            <v:imagedata r:id="rId26" o:title=""/>
          </v:shape>
          <o:OLEObject Type="Embed" ProgID="Equation.DSMT4" ShapeID="_x0000_i1031" DrawAspect="Content" ObjectID="_1574683705" r:id="rId27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P - доля участников бюджетного процесса, включенных в единую и</w:t>
      </w:r>
      <w:r w:rsidRPr="002C7F6E">
        <w:rPr>
          <w:rFonts w:ascii="Times New Roman" w:hAnsi="Times New Roman"/>
          <w:sz w:val="28"/>
          <w:szCs w:val="28"/>
        </w:rPr>
        <w:t>н</w:t>
      </w:r>
      <w:r w:rsidRPr="002C7F6E">
        <w:rPr>
          <w:rFonts w:ascii="Times New Roman" w:hAnsi="Times New Roman"/>
          <w:sz w:val="28"/>
          <w:szCs w:val="28"/>
        </w:rPr>
        <w:t>формационную систему управления бюджетным процессом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Cu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количество участников бюджетного процесса, включенных в ед</w:t>
      </w:r>
      <w:r w:rsidRPr="002C7F6E">
        <w:rPr>
          <w:rFonts w:ascii="Times New Roman" w:hAnsi="Times New Roman"/>
          <w:sz w:val="28"/>
          <w:szCs w:val="28"/>
        </w:rPr>
        <w:t>и</w:t>
      </w:r>
      <w:r w:rsidRPr="002C7F6E">
        <w:rPr>
          <w:rFonts w:ascii="Times New Roman" w:hAnsi="Times New Roman"/>
          <w:sz w:val="28"/>
          <w:szCs w:val="28"/>
        </w:rPr>
        <w:t>ную информационную систему управления бюджетным процессом;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Cn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количество участников бюджетного процесса области.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8. Доля целевых показателей муниципальных программ повышения э</w:t>
      </w:r>
      <w:r w:rsidRPr="002C7F6E">
        <w:rPr>
          <w:rFonts w:ascii="Times New Roman" w:hAnsi="Times New Roman"/>
          <w:sz w:val="28"/>
          <w:szCs w:val="28"/>
        </w:rPr>
        <w:t>ф</w:t>
      </w:r>
      <w:r w:rsidRPr="002C7F6E">
        <w:rPr>
          <w:rFonts w:ascii="Times New Roman" w:hAnsi="Times New Roman"/>
          <w:sz w:val="28"/>
          <w:szCs w:val="28"/>
        </w:rPr>
        <w:t>фективности бюджетных расходов, на поддержку реализации которых предоставлялись субсидии местным бюджетам, достигнутых в отчетном ф</w:t>
      </w:r>
      <w:r w:rsidRPr="002C7F6E">
        <w:rPr>
          <w:rFonts w:ascii="Times New Roman" w:hAnsi="Times New Roman"/>
          <w:sz w:val="28"/>
          <w:szCs w:val="28"/>
        </w:rPr>
        <w:t>и</w:t>
      </w:r>
      <w:r w:rsidRPr="002C7F6E">
        <w:rPr>
          <w:rFonts w:ascii="Times New Roman" w:hAnsi="Times New Roman"/>
          <w:sz w:val="28"/>
          <w:szCs w:val="28"/>
        </w:rPr>
        <w:t>нансовом году, определяется следующим образом:</w:t>
      </w:r>
    </w:p>
    <w:p w:rsidR="002C7F6E" w:rsidRPr="002C7F6E" w:rsidRDefault="00D232F7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36"/>
            <w:szCs w:val="36"/>
          </w:rPr>
          <m:t>C</m:t>
        </m:r>
        <m:r>
          <w:rPr>
            <w:rFonts w:ascii="Cambria Math" w:hAnsi="Cambria Math"/>
            <w:sz w:val="36"/>
            <w:szCs w:val="36"/>
          </w:rPr>
          <m:t>Pe=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CPf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CPp</m:t>
            </m:r>
          </m:den>
        </m:f>
        <m:r>
          <w:rPr>
            <w:rFonts w:ascii="Cambria Math" w:hAnsi="Cambria Math"/>
            <w:sz w:val="36"/>
            <w:szCs w:val="36"/>
          </w:rPr>
          <m:t>×100%</m:t>
        </m:r>
      </m:oMath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CPe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доля целевых показателей муниципальных программ повышения эффективности бюджетных расходов, на поддержку реализации которых предоставлялись субсидии местным бюджетам, достигнутых в отчетном ф</w:t>
      </w:r>
      <w:r w:rsidRPr="002C7F6E">
        <w:rPr>
          <w:rFonts w:ascii="Times New Roman" w:hAnsi="Times New Roman"/>
          <w:sz w:val="28"/>
          <w:szCs w:val="28"/>
        </w:rPr>
        <w:t>и</w:t>
      </w:r>
      <w:r w:rsidRPr="002C7F6E">
        <w:rPr>
          <w:rFonts w:ascii="Times New Roman" w:hAnsi="Times New Roman"/>
          <w:sz w:val="28"/>
          <w:szCs w:val="28"/>
        </w:rPr>
        <w:t>нансовом году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CPf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количество целевых показателей муниципальных программ пов</w:t>
      </w:r>
      <w:r w:rsidRPr="002C7F6E">
        <w:rPr>
          <w:rFonts w:ascii="Times New Roman" w:hAnsi="Times New Roman"/>
          <w:sz w:val="28"/>
          <w:szCs w:val="28"/>
        </w:rPr>
        <w:t>ы</w:t>
      </w:r>
      <w:r w:rsidRPr="002C7F6E">
        <w:rPr>
          <w:rFonts w:ascii="Times New Roman" w:hAnsi="Times New Roman"/>
          <w:sz w:val="28"/>
          <w:szCs w:val="28"/>
        </w:rPr>
        <w:t>шения эффективности бюджетных расходов, на поддержку реализации кот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рых предоставлялись субсидии местным бюджетам, достигнутых в отчетном финансовом году, единиц;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CPp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количество целевых показателей, утвержденных в муниципальных программах повышения эффективности бюджетных расходов, на поддержку реализации которых предоставлялись субсидии местным бюджетам, единиц.</w:t>
      </w:r>
    </w:p>
    <w:p w:rsidR="002C7F6E" w:rsidRPr="002C7F6E" w:rsidRDefault="00CB7D89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21ACA">
        <w:rPr>
          <w:rFonts w:ascii="Times New Roman" w:hAnsi="Times New Roman"/>
          <w:sz w:val="28"/>
          <w:szCs w:val="28"/>
        </w:rPr>
        <w:t xml:space="preserve">9. </w:t>
      </w:r>
      <w:r w:rsidR="002C7F6E" w:rsidRPr="002C7F6E">
        <w:rPr>
          <w:rFonts w:ascii="Times New Roman" w:hAnsi="Times New Roman"/>
          <w:sz w:val="28"/>
          <w:szCs w:val="28"/>
        </w:rPr>
        <w:t>Группа субъектов по качеству управления финансами, к которой отн</w:t>
      </w:r>
      <w:r w:rsidR="002C7F6E" w:rsidRPr="002C7F6E">
        <w:rPr>
          <w:rFonts w:ascii="Times New Roman" w:hAnsi="Times New Roman"/>
          <w:sz w:val="28"/>
          <w:szCs w:val="28"/>
        </w:rPr>
        <w:t>е</w:t>
      </w:r>
      <w:r w:rsidR="002C7F6E" w:rsidRPr="002C7F6E">
        <w:rPr>
          <w:rFonts w:ascii="Times New Roman" w:hAnsi="Times New Roman"/>
          <w:sz w:val="28"/>
          <w:szCs w:val="28"/>
        </w:rPr>
        <w:t>сена Брянская область, определяется на основании проводимой Минфином России ежегодно оценки качества управления финансами субъектов Росси</w:t>
      </w:r>
      <w:r w:rsidR="002C7F6E" w:rsidRPr="002C7F6E">
        <w:rPr>
          <w:rFonts w:ascii="Times New Roman" w:hAnsi="Times New Roman"/>
          <w:sz w:val="28"/>
          <w:szCs w:val="28"/>
        </w:rPr>
        <w:t>й</w:t>
      </w:r>
      <w:r w:rsidR="002C7F6E" w:rsidRPr="002C7F6E">
        <w:rPr>
          <w:rFonts w:ascii="Times New Roman" w:hAnsi="Times New Roman"/>
          <w:sz w:val="28"/>
          <w:szCs w:val="28"/>
        </w:rPr>
        <w:lastRenderedPageBreak/>
        <w:t xml:space="preserve">ской Федерации в соответствии с </w:t>
      </w:r>
      <w:r w:rsidR="002C7F6E">
        <w:rPr>
          <w:rFonts w:ascii="Times New Roman" w:hAnsi="Times New Roman"/>
          <w:sz w:val="28"/>
          <w:szCs w:val="28"/>
        </w:rPr>
        <w:t>Приказом Минфина</w:t>
      </w:r>
      <w:r w:rsidR="002C7F6E" w:rsidRPr="002C7F6E">
        <w:rPr>
          <w:rFonts w:ascii="Times New Roman" w:hAnsi="Times New Roman"/>
          <w:sz w:val="28"/>
          <w:szCs w:val="28"/>
        </w:rPr>
        <w:t xml:space="preserve"> России от 03.12.2010 </w:t>
      </w:r>
      <w:r w:rsidR="002C7F6E">
        <w:rPr>
          <w:rFonts w:ascii="Times New Roman" w:hAnsi="Times New Roman"/>
          <w:sz w:val="28"/>
          <w:szCs w:val="28"/>
        </w:rPr>
        <w:t>№</w:t>
      </w:r>
      <w:r w:rsidR="002C7F6E" w:rsidRPr="002C7F6E">
        <w:rPr>
          <w:rFonts w:ascii="Times New Roman" w:hAnsi="Times New Roman"/>
          <w:sz w:val="28"/>
          <w:szCs w:val="28"/>
        </w:rPr>
        <w:t xml:space="preserve"> 552 </w:t>
      </w:r>
      <w:r w:rsidR="002C7F6E">
        <w:rPr>
          <w:rFonts w:ascii="Times New Roman" w:hAnsi="Times New Roman"/>
          <w:sz w:val="28"/>
          <w:szCs w:val="28"/>
        </w:rPr>
        <w:t>«</w:t>
      </w:r>
      <w:r w:rsidR="002C7F6E" w:rsidRPr="002C7F6E">
        <w:rPr>
          <w:rFonts w:ascii="Times New Roman" w:hAnsi="Times New Roman"/>
          <w:sz w:val="28"/>
          <w:szCs w:val="28"/>
        </w:rPr>
        <w:t>О Порядке осуществления мониторинга и оценки качества управл</w:t>
      </w:r>
      <w:r w:rsidR="002C7F6E" w:rsidRPr="002C7F6E">
        <w:rPr>
          <w:rFonts w:ascii="Times New Roman" w:hAnsi="Times New Roman"/>
          <w:sz w:val="28"/>
          <w:szCs w:val="28"/>
        </w:rPr>
        <w:t>е</w:t>
      </w:r>
      <w:r w:rsidR="002C7F6E" w:rsidRPr="002C7F6E">
        <w:rPr>
          <w:rFonts w:ascii="Times New Roman" w:hAnsi="Times New Roman"/>
          <w:sz w:val="28"/>
          <w:szCs w:val="28"/>
        </w:rPr>
        <w:t>ния региональными финансами</w:t>
      </w:r>
      <w:r w:rsidR="002C7F6E">
        <w:rPr>
          <w:rFonts w:ascii="Times New Roman" w:hAnsi="Times New Roman"/>
          <w:sz w:val="28"/>
          <w:szCs w:val="28"/>
        </w:rPr>
        <w:t>»</w:t>
      </w:r>
      <w:r w:rsidR="002C7F6E" w:rsidRPr="002C7F6E">
        <w:rPr>
          <w:rFonts w:ascii="Times New Roman" w:hAnsi="Times New Roman"/>
          <w:sz w:val="28"/>
          <w:szCs w:val="28"/>
        </w:rPr>
        <w:t>. Результаты оценки ежегодно публикуются на официальном сайте Минфина России (www.minfin.ru).</w:t>
      </w:r>
    </w:p>
    <w:p w:rsidR="00CB7D89" w:rsidRPr="002C7F6E" w:rsidRDefault="00CB7D89" w:rsidP="00CB7D8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7507B">
        <w:rPr>
          <w:rFonts w:ascii="Times New Roman" w:hAnsi="Times New Roman"/>
          <w:sz w:val="28"/>
          <w:szCs w:val="28"/>
        </w:rPr>
        <w:t>1</w:t>
      </w:r>
      <w:r w:rsidR="00456A9A" w:rsidRPr="00E7507B">
        <w:rPr>
          <w:rFonts w:ascii="Times New Roman" w:hAnsi="Times New Roman"/>
          <w:sz w:val="28"/>
          <w:szCs w:val="28"/>
        </w:rPr>
        <w:t>0</w:t>
      </w:r>
      <w:r w:rsidRPr="00E7507B">
        <w:rPr>
          <w:rFonts w:ascii="Times New Roman" w:hAnsi="Times New Roman"/>
          <w:sz w:val="28"/>
          <w:szCs w:val="28"/>
        </w:rPr>
        <w:t>.</w:t>
      </w:r>
      <w:r w:rsidRPr="00521ACA">
        <w:rPr>
          <w:rFonts w:ascii="Times New Roman" w:hAnsi="Times New Roman"/>
          <w:sz w:val="28"/>
          <w:szCs w:val="28"/>
        </w:rPr>
        <w:t xml:space="preserve">Утверждение </w:t>
      </w:r>
      <w:r w:rsidRPr="002C7F6E">
        <w:rPr>
          <w:rFonts w:ascii="Times New Roman" w:hAnsi="Times New Roman"/>
          <w:sz w:val="28"/>
          <w:szCs w:val="28"/>
        </w:rPr>
        <w:t>критерия выравнивания расчетной бюджетной обесп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ченности муниципальных районов (городских округов) осуществляется зак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ном Брянской области об областном бюджете на очередной финансовый год и на плановый период (размещен на информационно-справочном портале д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 xml:space="preserve">партамента финансов Брянской области (http://bryanskoblfin.ru), в справочно-правовых системах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2C7F6E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2C7F6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2C7F6E">
        <w:rPr>
          <w:rFonts w:ascii="Times New Roman" w:hAnsi="Times New Roman"/>
          <w:sz w:val="28"/>
          <w:szCs w:val="28"/>
        </w:rPr>
        <w:t>Гарант</w:t>
      </w:r>
      <w:r>
        <w:rPr>
          <w:rFonts w:ascii="Times New Roman" w:hAnsi="Times New Roman"/>
          <w:sz w:val="28"/>
          <w:szCs w:val="28"/>
        </w:rPr>
        <w:t>»</w:t>
      </w:r>
      <w:r w:rsidRPr="002C7F6E">
        <w:rPr>
          <w:rFonts w:ascii="Times New Roman" w:hAnsi="Times New Roman"/>
          <w:sz w:val="28"/>
          <w:szCs w:val="28"/>
        </w:rPr>
        <w:t xml:space="preserve"> и др.).</w:t>
      </w:r>
    </w:p>
    <w:p w:rsidR="00CB7D89" w:rsidRDefault="00CB7D89" w:rsidP="00CB7D8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7F6E">
        <w:rPr>
          <w:rFonts w:ascii="Times New Roman" w:hAnsi="Times New Roman"/>
          <w:sz w:val="28"/>
          <w:szCs w:val="28"/>
        </w:rPr>
        <w:t xml:space="preserve">В соответствии с требованиями </w:t>
      </w:r>
      <w:r w:rsidRPr="00F2519D">
        <w:rPr>
          <w:rFonts w:ascii="Times New Roman" w:hAnsi="Times New Roman"/>
          <w:sz w:val="28"/>
          <w:szCs w:val="28"/>
        </w:rPr>
        <w:t>статей 137</w:t>
      </w:r>
      <w:r w:rsidRPr="002C7F6E">
        <w:rPr>
          <w:rFonts w:ascii="Times New Roman" w:hAnsi="Times New Roman"/>
          <w:sz w:val="28"/>
          <w:szCs w:val="28"/>
        </w:rPr>
        <w:t xml:space="preserve"> и </w:t>
      </w:r>
      <w:r w:rsidRPr="00F2519D">
        <w:rPr>
          <w:rFonts w:ascii="Times New Roman" w:hAnsi="Times New Roman"/>
          <w:sz w:val="28"/>
          <w:szCs w:val="28"/>
        </w:rPr>
        <w:t>138</w:t>
      </w:r>
      <w:r w:rsidRPr="002C7F6E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объем дотаций на выравнивание бюджетной обесп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ченности поселений, муниципальных районов (городских округов) определ</w:t>
      </w:r>
      <w:r w:rsidRPr="002C7F6E">
        <w:rPr>
          <w:rFonts w:ascii="Times New Roman" w:hAnsi="Times New Roman"/>
          <w:sz w:val="28"/>
          <w:szCs w:val="28"/>
        </w:rPr>
        <w:t>я</w:t>
      </w:r>
      <w:r w:rsidRPr="002C7F6E">
        <w:rPr>
          <w:rFonts w:ascii="Times New Roman" w:hAnsi="Times New Roman"/>
          <w:sz w:val="28"/>
          <w:szCs w:val="28"/>
        </w:rPr>
        <w:t>ется исходя из необходимости достижения критерия выравнивания финанс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вых возможностей поселений, выравнивания расчетной обеспеченности м</w:t>
      </w:r>
      <w:r w:rsidRPr="002C7F6E">
        <w:rPr>
          <w:rFonts w:ascii="Times New Roman" w:hAnsi="Times New Roman"/>
          <w:sz w:val="28"/>
          <w:szCs w:val="28"/>
        </w:rPr>
        <w:t>у</w:t>
      </w:r>
      <w:r w:rsidRPr="002C7F6E">
        <w:rPr>
          <w:rFonts w:ascii="Times New Roman" w:hAnsi="Times New Roman"/>
          <w:sz w:val="28"/>
          <w:szCs w:val="28"/>
        </w:rPr>
        <w:t>ниципальных районов (городских округов), установленного законом субъе</w:t>
      </w:r>
      <w:r w:rsidRPr="002C7F6E">
        <w:rPr>
          <w:rFonts w:ascii="Times New Roman" w:hAnsi="Times New Roman"/>
          <w:sz w:val="28"/>
          <w:szCs w:val="28"/>
        </w:rPr>
        <w:t>к</w:t>
      </w:r>
      <w:r w:rsidRPr="002C7F6E">
        <w:rPr>
          <w:rFonts w:ascii="Times New Roman" w:hAnsi="Times New Roman"/>
          <w:sz w:val="28"/>
          <w:szCs w:val="28"/>
        </w:rPr>
        <w:t>та Российской Федерации о бюджете субъекта Российской Федерации на очередной финансовый год и плановый период.</w:t>
      </w:r>
      <w:proofErr w:type="gramEnd"/>
    </w:p>
    <w:p w:rsidR="002C7F6E" w:rsidRPr="002C7F6E" w:rsidRDefault="00CB7D89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6A9A">
        <w:rPr>
          <w:rFonts w:ascii="Times New Roman" w:hAnsi="Times New Roman"/>
          <w:sz w:val="28"/>
          <w:szCs w:val="28"/>
        </w:rPr>
        <w:t>1</w:t>
      </w:r>
      <w:r w:rsidR="002C7F6E" w:rsidRPr="002C7F6E">
        <w:rPr>
          <w:rFonts w:ascii="Times New Roman" w:hAnsi="Times New Roman"/>
          <w:sz w:val="28"/>
          <w:szCs w:val="28"/>
        </w:rPr>
        <w:t>. Сокращение величины разрыва среднего уровня расчетной бюдже</w:t>
      </w:r>
      <w:r w:rsidR="002C7F6E" w:rsidRPr="002C7F6E">
        <w:rPr>
          <w:rFonts w:ascii="Times New Roman" w:hAnsi="Times New Roman"/>
          <w:sz w:val="28"/>
          <w:szCs w:val="28"/>
        </w:rPr>
        <w:t>т</w:t>
      </w:r>
      <w:r w:rsidR="002C7F6E" w:rsidRPr="002C7F6E">
        <w:rPr>
          <w:rFonts w:ascii="Times New Roman" w:hAnsi="Times New Roman"/>
          <w:sz w:val="28"/>
          <w:szCs w:val="28"/>
        </w:rPr>
        <w:t>ной обеспеченности определяется следующим образом:</w:t>
      </w:r>
    </w:p>
    <w:p w:rsidR="002C7F6E" w:rsidRPr="002C7F6E" w:rsidRDefault="001025BD" w:rsidP="001025BD">
      <w:pPr>
        <w:widowControl w:val="0"/>
        <w:tabs>
          <w:tab w:val="left" w:pos="3537"/>
          <w:tab w:val="center" w:pos="4946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DA705F">
        <w:rPr>
          <w:rFonts w:ascii="Times New Roman" w:hAnsi="Times New Roman"/>
          <w:position w:val="-28"/>
          <w:sz w:val="28"/>
          <w:szCs w:val="28"/>
        </w:rPr>
        <w:object w:dxaOrig="1340" w:dyaOrig="660">
          <v:shape id="_x0000_i1032" type="#_x0000_t75" style="width:90.45pt;height:45.5pt" o:ole="">
            <v:imagedata r:id="rId28" o:title=""/>
          </v:shape>
          <o:OLEObject Type="Embed" ProgID="Equation.DSMT4" ShapeID="_x0000_i1032" DrawAspect="Content" ObjectID="_1574683706" r:id="rId29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 xml:space="preserve">SRBO - оценка </w:t>
      </w:r>
      <w:proofErr w:type="gramStart"/>
      <w:r w:rsidRPr="002C7F6E">
        <w:rPr>
          <w:rFonts w:ascii="Times New Roman" w:hAnsi="Times New Roman"/>
          <w:sz w:val="28"/>
          <w:szCs w:val="28"/>
        </w:rPr>
        <w:t>сокращения величины разрыва среднего уровня расче</w:t>
      </w:r>
      <w:r w:rsidRPr="002C7F6E">
        <w:rPr>
          <w:rFonts w:ascii="Times New Roman" w:hAnsi="Times New Roman"/>
          <w:sz w:val="28"/>
          <w:szCs w:val="28"/>
        </w:rPr>
        <w:t>т</w:t>
      </w:r>
      <w:r w:rsidRPr="002C7F6E">
        <w:rPr>
          <w:rFonts w:ascii="Times New Roman" w:hAnsi="Times New Roman"/>
          <w:sz w:val="28"/>
          <w:szCs w:val="28"/>
        </w:rPr>
        <w:t>ной бюджетной обеспеченности муниципальных образований</w:t>
      </w:r>
      <w:proofErr w:type="gramEnd"/>
      <w:r w:rsidRPr="002C7F6E">
        <w:rPr>
          <w:rFonts w:ascii="Times New Roman" w:hAnsi="Times New Roman"/>
          <w:sz w:val="28"/>
          <w:szCs w:val="28"/>
        </w:rPr>
        <w:t>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Ubf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средний уровень расчетной бюджетной обеспеченности 5 наиболее обеспеченных муниципальных образований после выравнивания бюджетной обеспеченности муниципальных образований;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Uaf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средний уровень расчетной бюджетной обеспеченности 5 наименее обеспеченных муниципальных образований после выравнивания бюджетной обеспеченности муниципальных образований.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1</w:t>
      </w:r>
      <w:r w:rsidR="00456A9A">
        <w:rPr>
          <w:rFonts w:ascii="Times New Roman" w:hAnsi="Times New Roman"/>
          <w:sz w:val="28"/>
          <w:szCs w:val="28"/>
        </w:rPr>
        <w:t>2</w:t>
      </w:r>
      <w:r w:rsidRPr="002C7F6E">
        <w:rPr>
          <w:rFonts w:ascii="Times New Roman" w:hAnsi="Times New Roman"/>
          <w:sz w:val="28"/>
          <w:szCs w:val="28"/>
        </w:rPr>
        <w:t>. Сокращение дифференциации муниципальных районов (городских округов) по уровню среднедушевого дохода с учетом выравнивания бюдже</w:t>
      </w:r>
      <w:r w:rsidRPr="002C7F6E">
        <w:rPr>
          <w:rFonts w:ascii="Times New Roman" w:hAnsi="Times New Roman"/>
          <w:sz w:val="28"/>
          <w:szCs w:val="28"/>
        </w:rPr>
        <w:t>т</w:t>
      </w:r>
      <w:r w:rsidRPr="002C7F6E">
        <w:rPr>
          <w:rFonts w:ascii="Times New Roman" w:hAnsi="Times New Roman"/>
          <w:sz w:val="28"/>
          <w:szCs w:val="28"/>
        </w:rPr>
        <w:t>ной обеспеченности определяется следующим образом:</w:t>
      </w:r>
    </w:p>
    <w:p w:rsidR="002C7F6E" w:rsidRPr="002C7F6E" w:rsidRDefault="001025BD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DA705F">
        <w:rPr>
          <w:rFonts w:ascii="Times New Roman" w:hAnsi="Times New Roman"/>
          <w:position w:val="-28"/>
          <w:sz w:val="28"/>
          <w:szCs w:val="28"/>
        </w:rPr>
        <w:object w:dxaOrig="2799" w:dyaOrig="660">
          <v:shape id="_x0000_i1033" type="#_x0000_t75" style="width:188.35pt;height:45.5pt" o:ole="">
            <v:imagedata r:id="rId30" o:title=""/>
          </v:shape>
          <o:OLEObject Type="Embed" ProgID="Equation.DSMT4" ShapeID="_x0000_i1033" DrawAspect="Content" ObjectID="_1574683707" r:id="rId31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Sr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оценка сокращения разрыва дифференциации муниципальных рай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нов (городских округов) по уровню среднедушевого дохода с учетом выра</w:t>
      </w:r>
      <w:r w:rsidRPr="002C7F6E">
        <w:rPr>
          <w:rFonts w:ascii="Times New Roman" w:hAnsi="Times New Roman"/>
          <w:sz w:val="28"/>
          <w:szCs w:val="28"/>
        </w:rPr>
        <w:t>в</w:t>
      </w:r>
      <w:r w:rsidRPr="002C7F6E">
        <w:rPr>
          <w:rFonts w:ascii="Times New Roman" w:hAnsi="Times New Roman"/>
          <w:sz w:val="28"/>
          <w:szCs w:val="28"/>
        </w:rPr>
        <w:t>нивания бюджетной обеспеченности;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max</w:t>
      </w:r>
      <w:proofErr w:type="spellEnd"/>
      <w:r w:rsidRPr="002C7F6E">
        <w:rPr>
          <w:rFonts w:ascii="Times New Roman" w:hAnsi="Times New Roman"/>
          <w:sz w:val="28"/>
          <w:szCs w:val="28"/>
        </w:rPr>
        <w:t>(BO1) - наибольший уровень среднедушевого дохода муниципальн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го района (городского округа) до распределения дотаций на выравнивание бюджетной обеспеченности муниципальных районов (городских округов);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min</w:t>
      </w:r>
      <w:proofErr w:type="spellEnd"/>
      <w:r w:rsidRPr="002C7F6E">
        <w:rPr>
          <w:rFonts w:ascii="Times New Roman" w:hAnsi="Times New Roman"/>
          <w:sz w:val="28"/>
          <w:szCs w:val="28"/>
        </w:rPr>
        <w:t>(BO1) - наименьший уровень среднедушевого дохода муниципальн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 xml:space="preserve">го района (городского округа) до распределения дотаций на выравнивание </w:t>
      </w:r>
      <w:r w:rsidRPr="002C7F6E">
        <w:rPr>
          <w:rFonts w:ascii="Times New Roman" w:hAnsi="Times New Roman"/>
          <w:sz w:val="28"/>
          <w:szCs w:val="28"/>
        </w:rPr>
        <w:lastRenderedPageBreak/>
        <w:t>бюджетной обеспеченности муниципальных районов (городских округов);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max</w:t>
      </w:r>
      <w:proofErr w:type="spellEnd"/>
      <w:r w:rsidRPr="002C7F6E">
        <w:rPr>
          <w:rFonts w:ascii="Times New Roman" w:hAnsi="Times New Roman"/>
          <w:sz w:val="28"/>
          <w:szCs w:val="28"/>
        </w:rPr>
        <w:t>(BO2) - наибольший уровень среднедушевого дохода муниципальн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го района (городского округа) после распределения дотаций на выравнивание бюджетной обеспеченности муниципальных районов (городских округов);</w:t>
      </w:r>
    </w:p>
    <w:p w:rsid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min</w:t>
      </w:r>
      <w:proofErr w:type="spellEnd"/>
      <w:r w:rsidRPr="002C7F6E">
        <w:rPr>
          <w:rFonts w:ascii="Times New Roman" w:hAnsi="Times New Roman"/>
          <w:sz w:val="28"/>
          <w:szCs w:val="28"/>
        </w:rPr>
        <w:t>(BO2) - наименьший уровень среднедушевого дохода муниципальн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го района (городского округа) после распределения дотаций на выравнивание бюджетной обеспеченности муниципальных районов (городских округов).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1</w:t>
      </w:r>
      <w:r w:rsidR="00456A9A">
        <w:rPr>
          <w:rFonts w:ascii="Times New Roman" w:hAnsi="Times New Roman"/>
          <w:sz w:val="28"/>
          <w:szCs w:val="28"/>
        </w:rPr>
        <w:t>3</w:t>
      </w:r>
      <w:r w:rsidRPr="002C7F6E">
        <w:rPr>
          <w:rFonts w:ascii="Times New Roman" w:hAnsi="Times New Roman"/>
          <w:sz w:val="28"/>
          <w:szCs w:val="28"/>
        </w:rPr>
        <w:t>. Доля государственных заказчиков, государственных учреждений, осуществляющих взаимодействие с управлением государственных закупок Брянской области с использованием единой информационной системы управления общественными финансами Брянской области, определяется сл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дующим образом:</w:t>
      </w:r>
    </w:p>
    <w:p w:rsidR="002C7F6E" w:rsidRPr="002C7F6E" w:rsidRDefault="00EC636D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F2123A">
        <w:rPr>
          <w:rFonts w:ascii="Times New Roman" w:hAnsi="Times New Roman"/>
          <w:position w:val="-24"/>
          <w:sz w:val="28"/>
          <w:szCs w:val="28"/>
        </w:rPr>
        <w:object w:dxaOrig="1660" w:dyaOrig="620">
          <v:shape id="_x0000_i1034" type="#_x0000_t75" style="width:111.75pt;height:42.05pt" o:ole="">
            <v:imagedata r:id="rId32" o:title=""/>
          </v:shape>
          <o:OLEObject Type="Embed" ProgID="Equation.DSMT4" ShapeID="_x0000_i1034" DrawAspect="Content" ObjectID="_1574683708" r:id="rId33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Dz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доля государственных заказчиков, государственных учреждений, осуществляющих взаимодействие с управлением государственных закупок Брянской области с использованием единой информационной системы управления общественными финансами Брянской области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Zw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количество государственных заказчиков, государственных учр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ждений, осуществляющих взаимодействие с управлением государственных закупок Брянской области с использованием единой информационной сист</w:t>
      </w:r>
      <w:r w:rsidRPr="002C7F6E">
        <w:rPr>
          <w:rFonts w:ascii="Times New Roman" w:hAnsi="Times New Roman"/>
          <w:sz w:val="28"/>
          <w:szCs w:val="28"/>
        </w:rPr>
        <w:t>е</w:t>
      </w:r>
      <w:r w:rsidRPr="002C7F6E">
        <w:rPr>
          <w:rFonts w:ascii="Times New Roman" w:hAnsi="Times New Roman"/>
          <w:sz w:val="28"/>
          <w:szCs w:val="28"/>
        </w:rPr>
        <w:t>мы управления общественными финансами Брянской области, единиц;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Oz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общее количество государственных заказчиков, государственных учреждений Брянской области, единиц.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C7F6E">
        <w:rPr>
          <w:rFonts w:ascii="Times New Roman" w:hAnsi="Times New Roman"/>
          <w:sz w:val="28"/>
          <w:szCs w:val="28"/>
        </w:rPr>
        <w:t>1</w:t>
      </w:r>
      <w:r w:rsidR="00456A9A">
        <w:rPr>
          <w:rFonts w:ascii="Times New Roman" w:hAnsi="Times New Roman"/>
          <w:sz w:val="28"/>
          <w:szCs w:val="28"/>
        </w:rPr>
        <w:t>4</w:t>
      </w:r>
      <w:r w:rsidRPr="002C7F6E">
        <w:rPr>
          <w:rFonts w:ascii="Times New Roman" w:hAnsi="Times New Roman"/>
          <w:sz w:val="28"/>
          <w:szCs w:val="28"/>
        </w:rPr>
        <w:t>. Доля признанных обоснованными жалоб, связанных с нарушением процедур проведения открытых конкурсов, электронных аукционов, запр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сов котировок, запросов предложений, в общем количестве поступивших ж</w:t>
      </w:r>
      <w:r w:rsidRPr="002C7F6E">
        <w:rPr>
          <w:rFonts w:ascii="Times New Roman" w:hAnsi="Times New Roman"/>
          <w:sz w:val="28"/>
          <w:szCs w:val="28"/>
        </w:rPr>
        <w:t>а</w:t>
      </w:r>
      <w:r w:rsidRPr="002C7F6E">
        <w:rPr>
          <w:rFonts w:ascii="Times New Roman" w:hAnsi="Times New Roman"/>
          <w:sz w:val="28"/>
          <w:szCs w:val="28"/>
        </w:rPr>
        <w:t>лоб определяется следующим образом:</w:t>
      </w:r>
    </w:p>
    <w:p w:rsidR="002C7F6E" w:rsidRPr="002C7F6E" w:rsidRDefault="00EC636D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4F4EFC">
        <w:rPr>
          <w:rFonts w:ascii="Times New Roman" w:hAnsi="Times New Roman"/>
          <w:position w:val="-28"/>
          <w:sz w:val="28"/>
          <w:szCs w:val="28"/>
        </w:rPr>
        <w:object w:dxaOrig="1640" w:dyaOrig="660">
          <v:shape id="_x0000_i1035" type="#_x0000_t75" style="width:111.75pt;height:45.5pt" o:ole="">
            <v:imagedata r:id="rId34" o:title=""/>
          </v:shape>
          <o:OLEObject Type="Embed" ProgID="Equation.DSMT4" ShapeID="_x0000_i1035" DrawAspect="Content" ObjectID="_1574683709" r:id="rId35"/>
        </w:object>
      </w:r>
      <w:r w:rsidR="002C7F6E" w:rsidRPr="002C7F6E">
        <w:rPr>
          <w:rFonts w:ascii="Times New Roman" w:hAnsi="Times New Roman"/>
          <w:sz w:val="28"/>
          <w:szCs w:val="28"/>
        </w:rPr>
        <w:t>, где: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Dg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доля признанных обоснованными жалоб, связанных с нарушением процедур проведения открытых конкурсов, электронных аукционов, запр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сов котировок, запросов предложений</w:t>
      </w:r>
      <w:proofErr w:type="gramStart"/>
      <w:r w:rsidRPr="002C7F6E">
        <w:rPr>
          <w:rFonts w:ascii="Times New Roman" w:hAnsi="Times New Roman"/>
          <w:sz w:val="28"/>
          <w:szCs w:val="28"/>
        </w:rPr>
        <w:t>, %;</w:t>
      </w:r>
      <w:proofErr w:type="gramEnd"/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So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количество признанных обоснованными жалоб, связанных с нар</w:t>
      </w:r>
      <w:r w:rsidRPr="002C7F6E">
        <w:rPr>
          <w:rFonts w:ascii="Times New Roman" w:hAnsi="Times New Roman"/>
          <w:sz w:val="28"/>
          <w:szCs w:val="28"/>
        </w:rPr>
        <w:t>у</w:t>
      </w:r>
      <w:r w:rsidRPr="002C7F6E">
        <w:rPr>
          <w:rFonts w:ascii="Times New Roman" w:hAnsi="Times New Roman"/>
          <w:sz w:val="28"/>
          <w:szCs w:val="28"/>
        </w:rPr>
        <w:t>шением процедур проведения открытых конкурсов, аукционов, запросов к</w:t>
      </w:r>
      <w:r w:rsidRPr="002C7F6E">
        <w:rPr>
          <w:rFonts w:ascii="Times New Roman" w:hAnsi="Times New Roman"/>
          <w:sz w:val="28"/>
          <w:szCs w:val="28"/>
        </w:rPr>
        <w:t>о</w:t>
      </w:r>
      <w:r w:rsidRPr="002C7F6E">
        <w:rPr>
          <w:rFonts w:ascii="Times New Roman" w:hAnsi="Times New Roman"/>
          <w:sz w:val="28"/>
          <w:szCs w:val="28"/>
        </w:rPr>
        <w:t>тировок, запросов предложений, единиц;</w:t>
      </w:r>
    </w:p>
    <w:p w:rsidR="002C7F6E" w:rsidRPr="002C7F6E" w:rsidRDefault="002C7F6E" w:rsidP="002C7F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F6E">
        <w:rPr>
          <w:rFonts w:ascii="Times New Roman" w:hAnsi="Times New Roman"/>
          <w:sz w:val="28"/>
          <w:szCs w:val="28"/>
        </w:rPr>
        <w:t>Vp</w:t>
      </w:r>
      <w:proofErr w:type="spellEnd"/>
      <w:r w:rsidRPr="002C7F6E">
        <w:rPr>
          <w:rFonts w:ascii="Times New Roman" w:hAnsi="Times New Roman"/>
          <w:sz w:val="28"/>
          <w:szCs w:val="28"/>
        </w:rPr>
        <w:t xml:space="preserve"> - общее количество поступивших жалоб.</w:t>
      </w:r>
    </w:p>
    <w:p w:rsidR="000F2A8D" w:rsidRPr="00D81BF8" w:rsidRDefault="000F2A8D" w:rsidP="001203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  <w:sectPr w:rsidR="000F2A8D" w:rsidRPr="00D81BF8" w:rsidSect="00DE2C18">
          <w:pgSz w:w="11905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BF19A0" w:rsidRPr="00B96176" w:rsidRDefault="00AF3D19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«</w:t>
      </w:r>
      <w:r w:rsidR="00BF19A0" w:rsidRPr="00B96176">
        <w:rPr>
          <w:rFonts w:ascii="Times New Roman" w:hAnsi="Times New Roman"/>
          <w:sz w:val="28"/>
          <w:szCs w:val="28"/>
        </w:rPr>
        <w:t>Управление государственными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финансами Брянской области</w:t>
      </w:r>
      <w:r w:rsidR="00AF3D19" w:rsidRPr="00B96176">
        <w:rPr>
          <w:rFonts w:ascii="Times New Roman" w:hAnsi="Times New Roman"/>
          <w:sz w:val="28"/>
          <w:szCs w:val="28"/>
        </w:rPr>
        <w:t>»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(2014 - 2020 годы)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4" w:name="Par891"/>
      <w:bookmarkEnd w:id="14"/>
      <w:r w:rsidRPr="00B96176">
        <w:rPr>
          <w:rFonts w:ascii="Times New Roman" w:hAnsi="Times New Roman"/>
          <w:sz w:val="28"/>
          <w:szCs w:val="28"/>
        </w:rPr>
        <w:t>ПОРЯДОК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предоставления субсидий бюджетам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муниципальных районов (городских округов)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на реализацию муниципальных программ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повышения эффективности бюджетных расходов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96176">
        <w:rPr>
          <w:rFonts w:ascii="Times New Roman" w:hAnsi="Times New Roman"/>
          <w:sz w:val="28"/>
          <w:szCs w:val="28"/>
        </w:rPr>
        <w:t>Настоящий Порядок разработан в целях предоставления бюджетам муниципальных районов (городских округов) субсидий на реализацию мун</w:t>
      </w:r>
      <w:r w:rsidRPr="00B96176">
        <w:rPr>
          <w:rFonts w:ascii="Times New Roman" w:hAnsi="Times New Roman"/>
          <w:sz w:val="28"/>
          <w:szCs w:val="28"/>
        </w:rPr>
        <w:t>и</w:t>
      </w:r>
      <w:r w:rsidRPr="00B96176">
        <w:rPr>
          <w:rFonts w:ascii="Times New Roman" w:hAnsi="Times New Roman"/>
          <w:sz w:val="28"/>
          <w:szCs w:val="28"/>
        </w:rPr>
        <w:t>ципальных программ повышения эффективности бюджетных расходов (д</w:t>
      </w:r>
      <w:r w:rsidRPr="00B96176">
        <w:rPr>
          <w:rFonts w:ascii="Times New Roman" w:hAnsi="Times New Roman"/>
          <w:sz w:val="28"/>
          <w:szCs w:val="28"/>
        </w:rPr>
        <w:t>а</w:t>
      </w:r>
      <w:r w:rsidRPr="00B96176">
        <w:rPr>
          <w:rFonts w:ascii="Times New Roman" w:hAnsi="Times New Roman"/>
          <w:sz w:val="28"/>
          <w:szCs w:val="28"/>
        </w:rPr>
        <w:t>лее - субсидии) и определяет цели и условия их предоставления и расходов</w:t>
      </w:r>
      <w:r w:rsidRPr="00B96176">
        <w:rPr>
          <w:rFonts w:ascii="Times New Roman" w:hAnsi="Times New Roman"/>
          <w:sz w:val="28"/>
          <w:szCs w:val="28"/>
        </w:rPr>
        <w:t>а</w:t>
      </w:r>
      <w:r w:rsidRPr="00B96176">
        <w:rPr>
          <w:rFonts w:ascii="Times New Roman" w:hAnsi="Times New Roman"/>
          <w:sz w:val="28"/>
          <w:szCs w:val="28"/>
        </w:rPr>
        <w:t>ния, критерии отбора муниципальных районов (городских округов) для предоставления субсидий, порядок перечисления субсидий, порядок и форму отчетности об их использовании, методику расчета указанных субсидий.</w:t>
      </w:r>
      <w:proofErr w:type="gramEnd"/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5" w:name="Par898"/>
      <w:bookmarkEnd w:id="15"/>
      <w:r w:rsidRPr="00B96176">
        <w:rPr>
          <w:rFonts w:ascii="Times New Roman" w:hAnsi="Times New Roman"/>
          <w:sz w:val="28"/>
          <w:szCs w:val="28"/>
        </w:rPr>
        <w:t xml:space="preserve">2. Предоставление субсидий осуществляется с целью </w:t>
      </w:r>
      <w:proofErr w:type="gramStart"/>
      <w:r w:rsidRPr="00B96176">
        <w:rPr>
          <w:rFonts w:ascii="Times New Roman" w:hAnsi="Times New Roman"/>
          <w:sz w:val="28"/>
          <w:szCs w:val="28"/>
        </w:rPr>
        <w:t>поддержки реал</w:t>
      </w:r>
      <w:r w:rsidRPr="00B96176">
        <w:rPr>
          <w:rFonts w:ascii="Times New Roman" w:hAnsi="Times New Roman"/>
          <w:sz w:val="28"/>
          <w:szCs w:val="28"/>
        </w:rPr>
        <w:t>и</w:t>
      </w:r>
      <w:r w:rsidRPr="00B96176">
        <w:rPr>
          <w:rFonts w:ascii="Times New Roman" w:hAnsi="Times New Roman"/>
          <w:sz w:val="28"/>
          <w:szCs w:val="28"/>
        </w:rPr>
        <w:t>зации муниципальных программ повышения эффективности бюджетных расходов</w:t>
      </w:r>
      <w:proofErr w:type="gramEnd"/>
      <w:r w:rsidRPr="00B96176">
        <w:rPr>
          <w:rFonts w:ascii="Times New Roman" w:hAnsi="Times New Roman"/>
          <w:sz w:val="28"/>
          <w:szCs w:val="28"/>
        </w:rPr>
        <w:t xml:space="preserve"> в рамках расходов, запланированных в областном бюджете на соо</w:t>
      </w:r>
      <w:r w:rsidRPr="00B96176">
        <w:rPr>
          <w:rFonts w:ascii="Times New Roman" w:hAnsi="Times New Roman"/>
          <w:sz w:val="28"/>
          <w:szCs w:val="28"/>
        </w:rPr>
        <w:t>т</w:t>
      </w:r>
      <w:r w:rsidRPr="00B96176">
        <w:rPr>
          <w:rFonts w:ascii="Times New Roman" w:hAnsi="Times New Roman"/>
          <w:sz w:val="28"/>
          <w:szCs w:val="28"/>
        </w:rPr>
        <w:t>ветствующий финансовый год и на плановый период.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Конкретные мероприятия в рамках реализации муниципальных пр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грамм повышения эффективности бюджетных расходов, а также порядок их финансового обеспечения за счет субсидий определяются органами местного самоуправления.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3. Субсидии бюджетам муниципальных районов (городских округов) выделяются на следующих условиях софинансирования: областной бюджет - не более 90 процентов, местный бюджет - не менее 10 процентов.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При расчете доли софинансирования расходов за счет средств местного бюджета в расчет принимаются средства бюджета муниципального района (городского округа), предусмотренные на реализацию муниципальных пр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грамм повышения эффективности бюджетных расходов, и средства облас</w:t>
      </w:r>
      <w:r w:rsidRPr="00B96176">
        <w:rPr>
          <w:rFonts w:ascii="Times New Roman" w:hAnsi="Times New Roman"/>
          <w:sz w:val="28"/>
          <w:szCs w:val="28"/>
        </w:rPr>
        <w:t>т</w:t>
      </w:r>
      <w:r w:rsidRPr="00B96176">
        <w:rPr>
          <w:rFonts w:ascii="Times New Roman" w:hAnsi="Times New Roman"/>
          <w:sz w:val="28"/>
          <w:szCs w:val="28"/>
        </w:rPr>
        <w:t>ного бюджета, предусмотренные в целях предоставления субсидий по цел</w:t>
      </w:r>
      <w:r w:rsidRPr="00B96176">
        <w:rPr>
          <w:rFonts w:ascii="Times New Roman" w:hAnsi="Times New Roman"/>
          <w:sz w:val="28"/>
          <w:szCs w:val="28"/>
        </w:rPr>
        <w:t>е</w:t>
      </w:r>
      <w:r w:rsidRPr="00B96176">
        <w:rPr>
          <w:rFonts w:ascii="Times New Roman" w:hAnsi="Times New Roman"/>
          <w:sz w:val="28"/>
          <w:szCs w:val="28"/>
        </w:rPr>
        <w:t xml:space="preserve">вой статье </w:t>
      </w:r>
      <w:r w:rsidR="00AF3D19" w:rsidRPr="00B96176">
        <w:rPr>
          <w:rFonts w:ascii="Times New Roman" w:hAnsi="Times New Roman"/>
          <w:sz w:val="28"/>
          <w:szCs w:val="28"/>
        </w:rPr>
        <w:t>«</w:t>
      </w:r>
      <w:r w:rsidRPr="00B96176">
        <w:rPr>
          <w:rFonts w:ascii="Times New Roman" w:hAnsi="Times New Roman"/>
          <w:sz w:val="28"/>
          <w:szCs w:val="28"/>
        </w:rPr>
        <w:t>Реализация программы совершенствования управления госуда</w:t>
      </w:r>
      <w:r w:rsidRPr="00B96176">
        <w:rPr>
          <w:rFonts w:ascii="Times New Roman" w:hAnsi="Times New Roman"/>
          <w:sz w:val="28"/>
          <w:szCs w:val="28"/>
        </w:rPr>
        <w:t>р</w:t>
      </w:r>
      <w:r w:rsidRPr="00B96176">
        <w:rPr>
          <w:rFonts w:ascii="Times New Roman" w:hAnsi="Times New Roman"/>
          <w:sz w:val="28"/>
          <w:szCs w:val="28"/>
        </w:rPr>
        <w:t>ственными финансами</w:t>
      </w:r>
      <w:r w:rsidR="00AF3D19" w:rsidRPr="00B96176">
        <w:rPr>
          <w:rFonts w:ascii="Times New Roman" w:hAnsi="Times New Roman"/>
          <w:sz w:val="28"/>
          <w:szCs w:val="28"/>
        </w:rPr>
        <w:t>»</w:t>
      </w:r>
      <w:r w:rsidRPr="00B96176">
        <w:rPr>
          <w:rFonts w:ascii="Times New Roman" w:hAnsi="Times New Roman"/>
          <w:sz w:val="28"/>
          <w:szCs w:val="28"/>
        </w:rPr>
        <w:t>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4. Главным распорядителем средств областного бюджета по указанным расходам является департамент финансов Брянской области.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6" w:name="Par903"/>
      <w:bookmarkEnd w:id="16"/>
      <w:r w:rsidRPr="00B96176">
        <w:rPr>
          <w:rFonts w:ascii="Times New Roman" w:hAnsi="Times New Roman"/>
          <w:sz w:val="28"/>
          <w:szCs w:val="28"/>
        </w:rPr>
        <w:t>5. Субсидия бюджету муниципального района (городского округа) предоставляется при соответствии муниципальных районов (городских окр</w:t>
      </w:r>
      <w:r w:rsidRPr="00B96176">
        <w:rPr>
          <w:rFonts w:ascii="Times New Roman" w:hAnsi="Times New Roman"/>
          <w:sz w:val="28"/>
          <w:szCs w:val="28"/>
        </w:rPr>
        <w:t>у</w:t>
      </w:r>
      <w:r w:rsidRPr="00B96176">
        <w:rPr>
          <w:rFonts w:ascii="Times New Roman" w:hAnsi="Times New Roman"/>
          <w:sz w:val="28"/>
          <w:szCs w:val="28"/>
        </w:rPr>
        <w:t>гов) следующим критериям: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наличие утвержденной муниципальной программы повышения эффе</w:t>
      </w:r>
      <w:r w:rsidRPr="00B96176">
        <w:rPr>
          <w:rFonts w:ascii="Times New Roman" w:hAnsi="Times New Roman"/>
          <w:sz w:val="28"/>
          <w:szCs w:val="28"/>
        </w:rPr>
        <w:t>к</w:t>
      </w:r>
      <w:r w:rsidRPr="00B96176">
        <w:rPr>
          <w:rFonts w:ascii="Times New Roman" w:hAnsi="Times New Roman"/>
          <w:sz w:val="28"/>
          <w:szCs w:val="28"/>
        </w:rPr>
        <w:t>тивности бюджетных расходов;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lastRenderedPageBreak/>
        <w:t>наличие в бюджете муниципального района (городского округа) утве</w:t>
      </w:r>
      <w:r w:rsidRPr="00B96176">
        <w:rPr>
          <w:rFonts w:ascii="Times New Roman" w:hAnsi="Times New Roman"/>
          <w:sz w:val="28"/>
          <w:szCs w:val="28"/>
        </w:rPr>
        <w:t>р</w:t>
      </w:r>
      <w:r w:rsidRPr="00B96176">
        <w:rPr>
          <w:rFonts w:ascii="Times New Roman" w:hAnsi="Times New Roman"/>
          <w:sz w:val="28"/>
          <w:szCs w:val="28"/>
        </w:rPr>
        <w:t>жденных бюджетных ассигнований на реализацию муниципальной програ</w:t>
      </w:r>
      <w:r w:rsidRPr="00B96176">
        <w:rPr>
          <w:rFonts w:ascii="Times New Roman" w:hAnsi="Times New Roman"/>
          <w:sz w:val="28"/>
          <w:szCs w:val="28"/>
        </w:rPr>
        <w:t>м</w:t>
      </w:r>
      <w:r w:rsidRPr="00B96176">
        <w:rPr>
          <w:rFonts w:ascii="Times New Roman" w:hAnsi="Times New Roman"/>
          <w:sz w:val="28"/>
          <w:szCs w:val="28"/>
        </w:rPr>
        <w:t>мы повышения эффективности бюджетных расходов;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отсутствие просроченной задолженности по долговым обязательствам муниципального района (городского округа);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отсутствие просроченной кредиторской задолженности по расходам бюджета муниципального района (городского округа);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недополученные доходы по местным налогам в результате действия налоговых льгот, установленных представительным органом местного сам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управления, за отчетный финансовый год составляют не более 5 процентов налоговых доходов бюджета муниципального района (городского округа).</w:t>
      </w:r>
    </w:p>
    <w:p w:rsidR="00BF19A0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7" w:name="Par909"/>
      <w:bookmarkEnd w:id="17"/>
      <w:r w:rsidRPr="00B96176">
        <w:rPr>
          <w:rFonts w:ascii="Times New Roman" w:hAnsi="Times New Roman"/>
          <w:sz w:val="28"/>
          <w:szCs w:val="28"/>
        </w:rPr>
        <w:t>6. Субсидии предоставляются бюджетам муниципальных районов (г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родских округов), реализующих муниципальные программы повышения э</w:t>
      </w:r>
      <w:r w:rsidRPr="00B96176">
        <w:rPr>
          <w:rFonts w:ascii="Times New Roman" w:hAnsi="Times New Roman"/>
          <w:sz w:val="28"/>
          <w:szCs w:val="28"/>
        </w:rPr>
        <w:t>ф</w:t>
      </w:r>
      <w:r w:rsidRPr="00B96176">
        <w:rPr>
          <w:rFonts w:ascii="Times New Roman" w:hAnsi="Times New Roman"/>
          <w:sz w:val="28"/>
          <w:szCs w:val="28"/>
        </w:rPr>
        <w:t>фективности бюджетных расходов, которые отобраны департаментом фина</w:t>
      </w:r>
      <w:r w:rsidRPr="00B96176">
        <w:rPr>
          <w:rFonts w:ascii="Times New Roman" w:hAnsi="Times New Roman"/>
          <w:sz w:val="28"/>
          <w:szCs w:val="28"/>
        </w:rPr>
        <w:t>н</w:t>
      </w:r>
      <w:r w:rsidRPr="00B96176">
        <w:rPr>
          <w:rFonts w:ascii="Times New Roman" w:hAnsi="Times New Roman"/>
          <w:sz w:val="28"/>
          <w:szCs w:val="28"/>
        </w:rPr>
        <w:t>сов Брянской области по итогам проведения оценки результатов, достигн</w:t>
      </w:r>
      <w:r w:rsidRPr="00B96176">
        <w:rPr>
          <w:rFonts w:ascii="Times New Roman" w:hAnsi="Times New Roman"/>
          <w:sz w:val="28"/>
          <w:szCs w:val="28"/>
        </w:rPr>
        <w:t>у</w:t>
      </w:r>
      <w:r w:rsidRPr="00B96176">
        <w:rPr>
          <w:rFonts w:ascii="Times New Roman" w:hAnsi="Times New Roman"/>
          <w:sz w:val="28"/>
          <w:szCs w:val="28"/>
        </w:rPr>
        <w:t>тых муниципальными районами (городскими округами) в сфере повышения эффективности бюджетных расходов, и динамики данных результатов (далее</w:t>
      </w:r>
      <w:r w:rsidR="009B0316" w:rsidRPr="00B96176">
        <w:rPr>
          <w:rFonts w:ascii="Times New Roman" w:hAnsi="Times New Roman"/>
          <w:sz w:val="28"/>
          <w:szCs w:val="28"/>
          <w:lang w:val="en-US"/>
        </w:rPr>
        <w:t> </w:t>
      </w:r>
      <w:r w:rsidRPr="00B96176">
        <w:rPr>
          <w:rFonts w:ascii="Times New Roman" w:hAnsi="Times New Roman"/>
          <w:sz w:val="28"/>
          <w:szCs w:val="28"/>
        </w:rPr>
        <w:t>- оценка).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Методика проведения оценки утверждается департаментом финансов Брянской области.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7. Распределение субсидий бюджетам муниципальных районов (горо</w:t>
      </w:r>
      <w:r w:rsidRPr="00B96176">
        <w:rPr>
          <w:rFonts w:ascii="Times New Roman" w:hAnsi="Times New Roman"/>
          <w:sz w:val="28"/>
          <w:szCs w:val="28"/>
        </w:rPr>
        <w:t>д</w:t>
      </w:r>
      <w:r w:rsidRPr="00B96176">
        <w:rPr>
          <w:rFonts w:ascii="Times New Roman" w:hAnsi="Times New Roman"/>
          <w:sz w:val="28"/>
          <w:szCs w:val="28"/>
        </w:rPr>
        <w:t>ских округов), удовлетворяющих критериям</w:t>
      </w:r>
      <w:r w:rsidRPr="006C425D">
        <w:rPr>
          <w:rFonts w:ascii="Times New Roman" w:hAnsi="Times New Roman"/>
          <w:sz w:val="28"/>
          <w:szCs w:val="28"/>
        </w:rPr>
        <w:t>, установленным пунктом 5 настоящего Порядка, утверждается нормативным правовым актом Прав</w:t>
      </w:r>
      <w:r w:rsidRPr="006C425D">
        <w:rPr>
          <w:rFonts w:ascii="Times New Roman" w:hAnsi="Times New Roman"/>
          <w:sz w:val="28"/>
          <w:szCs w:val="28"/>
        </w:rPr>
        <w:t>и</w:t>
      </w:r>
      <w:r w:rsidRPr="006C425D">
        <w:rPr>
          <w:rFonts w:ascii="Times New Roman" w:hAnsi="Times New Roman"/>
          <w:sz w:val="28"/>
          <w:szCs w:val="28"/>
        </w:rPr>
        <w:t>тельства Брянской области.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B96176">
        <w:rPr>
          <w:rFonts w:ascii="Times New Roman" w:hAnsi="Times New Roman"/>
          <w:sz w:val="28"/>
          <w:szCs w:val="28"/>
        </w:rPr>
        <w:t xml:space="preserve">Для предоставления субсидий отбираются не более 3 муниципальных районов (городских округов), удовлетворяющих критериям предоставления субсидий, указанным в </w:t>
      </w:r>
      <w:hyperlink w:anchor="Par903" w:history="1">
        <w:r w:rsidRPr="00B96176">
          <w:rPr>
            <w:rFonts w:ascii="Times New Roman" w:hAnsi="Times New Roman"/>
            <w:sz w:val="28"/>
            <w:szCs w:val="28"/>
          </w:rPr>
          <w:t>пункте 5</w:t>
        </w:r>
      </w:hyperlink>
      <w:r w:rsidRPr="00B96176">
        <w:rPr>
          <w:rFonts w:ascii="Times New Roman" w:hAnsi="Times New Roman"/>
          <w:sz w:val="28"/>
          <w:szCs w:val="28"/>
        </w:rPr>
        <w:t xml:space="preserve"> настоящего Порядка, и имеющих наилучшие результаты среди оцениваемых муниципальных районов (городских округов) в соответствии с </w:t>
      </w:r>
      <w:hyperlink w:anchor="Par909" w:history="1">
        <w:r w:rsidRPr="00B96176">
          <w:rPr>
            <w:rFonts w:ascii="Times New Roman" w:hAnsi="Times New Roman"/>
            <w:sz w:val="28"/>
            <w:szCs w:val="28"/>
          </w:rPr>
          <w:t>пунктом 6</w:t>
        </w:r>
      </w:hyperlink>
      <w:r w:rsidRPr="00B96176">
        <w:rPr>
          <w:rFonts w:ascii="Times New Roman" w:hAnsi="Times New Roman"/>
          <w:sz w:val="28"/>
          <w:szCs w:val="28"/>
        </w:rPr>
        <w:t xml:space="preserve"> настоящего Порядка.</w:t>
      </w:r>
      <w:proofErr w:type="gramEnd"/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8" w:name="Par913"/>
      <w:bookmarkEnd w:id="18"/>
      <w:r w:rsidRPr="00B96176">
        <w:rPr>
          <w:rFonts w:ascii="Times New Roman" w:hAnsi="Times New Roman"/>
          <w:sz w:val="28"/>
          <w:szCs w:val="28"/>
        </w:rPr>
        <w:t>9. Муниципальные районы (городские округа), претендующие на пол</w:t>
      </w:r>
      <w:r w:rsidRPr="00B96176">
        <w:rPr>
          <w:rFonts w:ascii="Times New Roman" w:hAnsi="Times New Roman"/>
          <w:sz w:val="28"/>
          <w:szCs w:val="28"/>
        </w:rPr>
        <w:t>у</w:t>
      </w:r>
      <w:r w:rsidRPr="00B96176">
        <w:rPr>
          <w:rFonts w:ascii="Times New Roman" w:hAnsi="Times New Roman"/>
          <w:sz w:val="28"/>
          <w:szCs w:val="28"/>
        </w:rPr>
        <w:t>чение субсидий, представляют в департамент финансов Брянской области следующие документы: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заявку на предоставление субсидии;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копии нормативных правовых актов о местных бюджетах, в которых предусмотрено софинансирование в установленном объеме, или обязател</w:t>
      </w:r>
      <w:r w:rsidRPr="00B96176">
        <w:rPr>
          <w:rFonts w:ascii="Times New Roman" w:hAnsi="Times New Roman"/>
          <w:sz w:val="28"/>
          <w:szCs w:val="28"/>
        </w:rPr>
        <w:t>ь</w:t>
      </w:r>
      <w:r w:rsidRPr="00B96176">
        <w:rPr>
          <w:rFonts w:ascii="Times New Roman" w:hAnsi="Times New Roman"/>
          <w:sz w:val="28"/>
          <w:szCs w:val="28"/>
        </w:rPr>
        <w:t>ство главы муниципального района (городского округа), подтверждающее софинансирование за счет средств местного бюджета в установленном объ</w:t>
      </w:r>
      <w:r w:rsidRPr="00B96176">
        <w:rPr>
          <w:rFonts w:ascii="Times New Roman" w:hAnsi="Times New Roman"/>
          <w:sz w:val="28"/>
          <w:szCs w:val="28"/>
        </w:rPr>
        <w:t>е</w:t>
      </w:r>
      <w:r w:rsidRPr="00B96176">
        <w:rPr>
          <w:rFonts w:ascii="Times New Roman" w:hAnsi="Times New Roman"/>
          <w:sz w:val="28"/>
          <w:szCs w:val="28"/>
        </w:rPr>
        <w:t>ме;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 xml:space="preserve">информацию о выполнении требований бюджетного законодательства, критериев, установленных </w:t>
      </w:r>
      <w:hyperlink w:anchor="Par903" w:history="1">
        <w:r w:rsidRPr="00B96176">
          <w:rPr>
            <w:rFonts w:ascii="Times New Roman" w:hAnsi="Times New Roman"/>
            <w:sz w:val="28"/>
            <w:szCs w:val="28"/>
          </w:rPr>
          <w:t>пунктом 5</w:t>
        </w:r>
      </w:hyperlink>
      <w:r w:rsidRPr="00B96176">
        <w:rPr>
          <w:rFonts w:ascii="Times New Roman" w:hAnsi="Times New Roman"/>
          <w:sz w:val="28"/>
          <w:szCs w:val="28"/>
        </w:rPr>
        <w:t xml:space="preserve"> настоящего Порядка, а также о резул</w:t>
      </w:r>
      <w:r w:rsidRPr="00B96176">
        <w:rPr>
          <w:rFonts w:ascii="Times New Roman" w:hAnsi="Times New Roman"/>
          <w:sz w:val="28"/>
          <w:szCs w:val="28"/>
        </w:rPr>
        <w:t>ь</w:t>
      </w:r>
      <w:r w:rsidRPr="00B96176">
        <w:rPr>
          <w:rFonts w:ascii="Times New Roman" w:hAnsi="Times New Roman"/>
          <w:sz w:val="28"/>
          <w:szCs w:val="28"/>
        </w:rPr>
        <w:t>татах, достигнутых муниципальным районом (городским округом) в сфере повышения эффективности бюджетных расходов и динамики данных резул</w:t>
      </w:r>
      <w:r w:rsidRPr="00B96176">
        <w:rPr>
          <w:rFonts w:ascii="Times New Roman" w:hAnsi="Times New Roman"/>
          <w:sz w:val="28"/>
          <w:szCs w:val="28"/>
        </w:rPr>
        <w:t>ь</w:t>
      </w:r>
      <w:r w:rsidRPr="00B96176">
        <w:rPr>
          <w:rFonts w:ascii="Times New Roman" w:hAnsi="Times New Roman"/>
          <w:sz w:val="28"/>
          <w:szCs w:val="28"/>
        </w:rPr>
        <w:t>татов в соответствии с методикой оценки.</w:t>
      </w:r>
    </w:p>
    <w:p w:rsidR="00B96176" w:rsidRDefault="00BF19A0" w:rsidP="00B961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Форма заявки на предоставление субсидии и порядок представления з</w:t>
      </w:r>
      <w:r w:rsidRPr="00B96176">
        <w:rPr>
          <w:rFonts w:ascii="Times New Roman" w:hAnsi="Times New Roman"/>
          <w:sz w:val="28"/>
          <w:szCs w:val="28"/>
        </w:rPr>
        <w:t>а</w:t>
      </w:r>
      <w:r w:rsidRPr="00B96176">
        <w:rPr>
          <w:rFonts w:ascii="Times New Roman" w:hAnsi="Times New Roman"/>
          <w:sz w:val="28"/>
          <w:szCs w:val="28"/>
        </w:rPr>
        <w:t>явки устанавливаются департаментом финансов Брянской области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lastRenderedPageBreak/>
        <w:t xml:space="preserve">10. </w:t>
      </w:r>
      <w:proofErr w:type="gramStart"/>
      <w:r w:rsidRPr="00B96176">
        <w:rPr>
          <w:rFonts w:ascii="Times New Roman" w:hAnsi="Times New Roman"/>
          <w:sz w:val="28"/>
          <w:szCs w:val="28"/>
        </w:rPr>
        <w:t>Департамент финансов Брянской области на основании результатов конкурсного отбора муниципальных районов (городских округов) перечи</w:t>
      </w:r>
      <w:r w:rsidRPr="00B96176">
        <w:rPr>
          <w:rFonts w:ascii="Times New Roman" w:hAnsi="Times New Roman"/>
          <w:sz w:val="28"/>
          <w:szCs w:val="28"/>
        </w:rPr>
        <w:t>с</w:t>
      </w:r>
      <w:r w:rsidRPr="00B96176">
        <w:rPr>
          <w:rFonts w:ascii="Times New Roman" w:hAnsi="Times New Roman"/>
          <w:sz w:val="28"/>
          <w:szCs w:val="28"/>
        </w:rPr>
        <w:t xml:space="preserve">ляет субсидии в пределах утвержденных лимитов бюджетных обязательств на цели, указанные в </w:t>
      </w:r>
      <w:hyperlink w:anchor="Par898" w:history="1">
        <w:r w:rsidRPr="00B96176">
          <w:rPr>
            <w:rFonts w:ascii="Times New Roman" w:hAnsi="Times New Roman"/>
            <w:sz w:val="28"/>
            <w:szCs w:val="28"/>
          </w:rPr>
          <w:t>пункте 2</w:t>
        </w:r>
      </w:hyperlink>
      <w:r w:rsidRPr="00B96176">
        <w:rPr>
          <w:rFonts w:ascii="Times New Roman" w:hAnsi="Times New Roman"/>
          <w:sz w:val="28"/>
          <w:szCs w:val="28"/>
        </w:rPr>
        <w:t xml:space="preserve"> настоящего Порядка, со своего лицевого счета платежными поручениями в доходы бюджетов муниципальных районов (г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родских округов) на счета, открытые для кассового обслуживания исполн</w:t>
      </w:r>
      <w:r w:rsidRPr="00B96176">
        <w:rPr>
          <w:rFonts w:ascii="Times New Roman" w:hAnsi="Times New Roman"/>
          <w:sz w:val="28"/>
          <w:szCs w:val="28"/>
        </w:rPr>
        <w:t>е</w:t>
      </w:r>
      <w:r w:rsidRPr="00B96176">
        <w:rPr>
          <w:rFonts w:ascii="Times New Roman" w:hAnsi="Times New Roman"/>
          <w:sz w:val="28"/>
          <w:szCs w:val="28"/>
        </w:rPr>
        <w:t>ния местных бюджетов в территориальных органах Федерального казначе</w:t>
      </w:r>
      <w:r w:rsidRPr="00B96176">
        <w:rPr>
          <w:rFonts w:ascii="Times New Roman" w:hAnsi="Times New Roman"/>
          <w:sz w:val="28"/>
          <w:szCs w:val="28"/>
        </w:rPr>
        <w:t>й</w:t>
      </w:r>
      <w:r w:rsidRPr="00B96176">
        <w:rPr>
          <w:rFonts w:ascii="Times New Roman" w:hAnsi="Times New Roman"/>
          <w:sz w:val="28"/>
          <w:szCs w:val="28"/>
        </w:rPr>
        <w:t>ства.</w:t>
      </w:r>
      <w:proofErr w:type="gramEnd"/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="008657C2" w:rsidRPr="00B96176">
        <w:rPr>
          <w:rFonts w:ascii="Times New Roman" w:hAnsi="Times New Roman"/>
          <w:sz w:val="28"/>
          <w:szCs w:val="28"/>
        </w:rPr>
        <w:t>Уп</w:t>
      </w:r>
      <w:r w:rsidRPr="00B96176">
        <w:rPr>
          <w:rFonts w:ascii="Times New Roman" w:hAnsi="Times New Roman"/>
          <w:sz w:val="28"/>
          <w:szCs w:val="28"/>
        </w:rPr>
        <w:t xml:space="preserve">равления (отделы) </w:t>
      </w:r>
      <w:r w:rsidR="008657C2" w:rsidRPr="00B96176">
        <w:rPr>
          <w:rFonts w:ascii="Times New Roman" w:hAnsi="Times New Roman"/>
          <w:sz w:val="28"/>
          <w:szCs w:val="28"/>
        </w:rPr>
        <w:t xml:space="preserve">финансов </w:t>
      </w:r>
      <w:r w:rsidRPr="00B96176">
        <w:rPr>
          <w:rFonts w:ascii="Times New Roman" w:hAnsi="Times New Roman"/>
          <w:sz w:val="28"/>
          <w:szCs w:val="28"/>
        </w:rPr>
        <w:t>муниципальных районов (городских округов) ежеквартально, до 15 числа месяца, следующего за отчетным, пре</w:t>
      </w:r>
      <w:r w:rsidRPr="00B96176">
        <w:rPr>
          <w:rFonts w:ascii="Times New Roman" w:hAnsi="Times New Roman"/>
          <w:sz w:val="28"/>
          <w:szCs w:val="28"/>
        </w:rPr>
        <w:t>д</w:t>
      </w:r>
      <w:r w:rsidRPr="00B96176">
        <w:rPr>
          <w:rFonts w:ascii="Times New Roman" w:hAnsi="Times New Roman"/>
          <w:sz w:val="28"/>
          <w:szCs w:val="28"/>
        </w:rPr>
        <w:t xml:space="preserve">ставляют в департамент финансов Брянской области </w:t>
      </w:r>
      <w:hyperlink w:anchor="Par946" w:history="1">
        <w:r w:rsidRPr="00B96176">
          <w:rPr>
            <w:rFonts w:ascii="Times New Roman" w:hAnsi="Times New Roman"/>
            <w:sz w:val="28"/>
            <w:szCs w:val="28"/>
          </w:rPr>
          <w:t>отчеты</w:t>
        </w:r>
      </w:hyperlink>
      <w:r w:rsidRPr="00B96176">
        <w:rPr>
          <w:rFonts w:ascii="Times New Roman" w:hAnsi="Times New Roman"/>
          <w:sz w:val="28"/>
          <w:szCs w:val="28"/>
        </w:rPr>
        <w:t xml:space="preserve"> об использов</w:t>
      </w:r>
      <w:r w:rsidRPr="00B96176">
        <w:rPr>
          <w:rFonts w:ascii="Times New Roman" w:hAnsi="Times New Roman"/>
          <w:sz w:val="28"/>
          <w:szCs w:val="28"/>
        </w:rPr>
        <w:t>а</w:t>
      </w:r>
      <w:r w:rsidRPr="00B96176">
        <w:rPr>
          <w:rFonts w:ascii="Times New Roman" w:hAnsi="Times New Roman"/>
          <w:sz w:val="28"/>
          <w:szCs w:val="28"/>
        </w:rPr>
        <w:t>нии средств областного бюджета, выделяемых муниципальным районам (г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родским округам) области (приложение к настоящему Порядку)</w:t>
      </w:r>
      <w:r w:rsidR="009B0316" w:rsidRPr="00B96176">
        <w:rPr>
          <w:rStyle w:val="af1"/>
          <w:rFonts w:ascii="Times New Roman" w:hAnsi="Times New Roman"/>
          <w:sz w:val="28"/>
          <w:szCs w:val="28"/>
        </w:rPr>
        <w:footnoteReference w:id="1"/>
      </w:r>
      <w:hyperlink w:anchor="Par921" w:history="1"/>
      <w:r w:rsidRPr="00B96176">
        <w:rPr>
          <w:rFonts w:ascii="Times New Roman" w:hAnsi="Times New Roman"/>
          <w:sz w:val="28"/>
          <w:szCs w:val="28"/>
        </w:rPr>
        <w:t>.</w:t>
      </w:r>
      <w:proofErr w:type="gramEnd"/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11.1. Показателем результативности использования субсидии является процент достижения муниципальным районом (городским округом) целевых значений показателей (индикаторов), установленных муниципальной пр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граммой повышения эффективности бюджетных расходов.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11.2. Оценка эффективности использования муниципальным районом (городским округом) субсидии осуществляется департаментом финансов Брянской области исходя из достижения муниципальным районом (горо</w:t>
      </w:r>
      <w:r w:rsidRPr="00B96176">
        <w:rPr>
          <w:rFonts w:ascii="Times New Roman" w:hAnsi="Times New Roman"/>
          <w:sz w:val="28"/>
          <w:szCs w:val="28"/>
        </w:rPr>
        <w:t>д</w:t>
      </w:r>
      <w:r w:rsidRPr="00B96176">
        <w:rPr>
          <w:rFonts w:ascii="Times New Roman" w:hAnsi="Times New Roman"/>
          <w:sz w:val="28"/>
          <w:szCs w:val="28"/>
        </w:rPr>
        <w:t>ским округом) значения показателя результативности предоставления субс</w:t>
      </w:r>
      <w:r w:rsidRPr="00B96176">
        <w:rPr>
          <w:rFonts w:ascii="Times New Roman" w:hAnsi="Times New Roman"/>
          <w:sz w:val="28"/>
          <w:szCs w:val="28"/>
        </w:rPr>
        <w:t>и</w:t>
      </w:r>
      <w:r w:rsidRPr="00B96176">
        <w:rPr>
          <w:rFonts w:ascii="Times New Roman" w:hAnsi="Times New Roman"/>
          <w:sz w:val="28"/>
          <w:szCs w:val="28"/>
        </w:rPr>
        <w:t>дии, включая: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а) соблюдение сроков осуществления мероприятий муниципальной пр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граммы;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б) соответствие фактических расходов на реализацию мероприятий м</w:t>
      </w:r>
      <w:r w:rsidRPr="00B96176">
        <w:rPr>
          <w:rFonts w:ascii="Times New Roman" w:hAnsi="Times New Roman"/>
          <w:sz w:val="28"/>
          <w:szCs w:val="28"/>
        </w:rPr>
        <w:t>у</w:t>
      </w:r>
      <w:r w:rsidRPr="00B96176">
        <w:rPr>
          <w:rFonts w:ascii="Times New Roman" w:hAnsi="Times New Roman"/>
          <w:sz w:val="28"/>
          <w:szCs w:val="28"/>
        </w:rPr>
        <w:t>ниципальной программы расходам, предусмотренным муниципальной пр</w:t>
      </w:r>
      <w:r w:rsidRPr="00B96176">
        <w:rPr>
          <w:rFonts w:ascii="Times New Roman" w:hAnsi="Times New Roman"/>
          <w:sz w:val="28"/>
          <w:szCs w:val="28"/>
        </w:rPr>
        <w:t>о</w:t>
      </w:r>
      <w:r w:rsidRPr="00B96176">
        <w:rPr>
          <w:rFonts w:ascii="Times New Roman" w:hAnsi="Times New Roman"/>
          <w:sz w:val="28"/>
          <w:szCs w:val="28"/>
        </w:rPr>
        <w:t>граммой;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в) достижение показателя результативности использования субсидии - достижение муниципальным районом (городским округом) в отчетном ф</w:t>
      </w:r>
      <w:r w:rsidRPr="00B96176">
        <w:rPr>
          <w:rFonts w:ascii="Times New Roman" w:hAnsi="Times New Roman"/>
          <w:sz w:val="28"/>
          <w:szCs w:val="28"/>
        </w:rPr>
        <w:t>и</w:t>
      </w:r>
      <w:r w:rsidRPr="00B96176">
        <w:rPr>
          <w:rFonts w:ascii="Times New Roman" w:hAnsi="Times New Roman"/>
          <w:sz w:val="28"/>
          <w:szCs w:val="28"/>
        </w:rPr>
        <w:t>нансовом году не менее 95% целевых значений показателей (индикаторов), установленных муниципальной программой повышения эффективности бюджетных расходов.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12. Органы местного самоуправления муниципальных районов (горо</w:t>
      </w:r>
      <w:r w:rsidRPr="00B96176">
        <w:rPr>
          <w:rFonts w:ascii="Times New Roman" w:hAnsi="Times New Roman"/>
          <w:sz w:val="28"/>
          <w:szCs w:val="28"/>
        </w:rPr>
        <w:t>д</w:t>
      </w:r>
      <w:r w:rsidRPr="00B96176">
        <w:rPr>
          <w:rFonts w:ascii="Times New Roman" w:hAnsi="Times New Roman"/>
          <w:sz w:val="28"/>
          <w:szCs w:val="28"/>
        </w:rPr>
        <w:t>ских округов) несут ответственность за целевое использование выделенных субсидий в соответствии с бюджетным законодательством Российской Фед</w:t>
      </w:r>
      <w:r w:rsidRPr="00B96176">
        <w:rPr>
          <w:rFonts w:ascii="Times New Roman" w:hAnsi="Times New Roman"/>
          <w:sz w:val="28"/>
          <w:szCs w:val="28"/>
        </w:rPr>
        <w:t>е</w:t>
      </w:r>
      <w:r w:rsidRPr="00B96176">
        <w:rPr>
          <w:rFonts w:ascii="Times New Roman" w:hAnsi="Times New Roman"/>
          <w:sz w:val="28"/>
          <w:szCs w:val="28"/>
        </w:rPr>
        <w:t>рации.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BF19A0" w:rsidRPr="00B96176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>Неиспользованный остаток средств субсидий по итогам года подлежит возврату в областной бюджет.</w:t>
      </w:r>
    </w:p>
    <w:p w:rsidR="00BF19A0" w:rsidRDefault="00BF19A0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6176">
        <w:rPr>
          <w:rFonts w:ascii="Times New Roman" w:hAnsi="Times New Roman"/>
          <w:sz w:val="28"/>
          <w:szCs w:val="28"/>
        </w:rPr>
        <w:t xml:space="preserve">13. </w:t>
      </w:r>
      <w:proofErr w:type="gramStart"/>
      <w:r w:rsidRPr="00B9617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96176">
        <w:rPr>
          <w:rFonts w:ascii="Times New Roman" w:hAnsi="Times New Roman"/>
          <w:sz w:val="28"/>
          <w:szCs w:val="28"/>
        </w:rPr>
        <w:t xml:space="preserve"> целевым использованием бюджетных средств осущест</w:t>
      </w:r>
      <w:r w:rsidRPr="00B96176">
        <w:rPr>
          <w:rFonts w:ascii="Times New Roman" w:hAnsi="Times New Roman"/>
          <w:sz w:val="28"/>
          <w:szCs w:val="28"/>
        </w:rPr>
        <w:t>в</w:t>
      </w:r>
      <w:r w:rsidRPr="00B96176">
        <w:rPr>
          <w:rFonts w:ascii="Times New Roman" w:hAnsi="Times New Roman"/>
          <w:sz w:val="28"/>
          <w:szCs w:val="28"/>
        </w:rPr>
        <w:lastRenderedPageBreak/>
        <w:t>ляют департамент финансов Брянской области, органы местного самоупра</w:t>
      </w:r>
      <w:r w:rsidRPr="00B96176">
        <w:rPr>
          <w:rFonts w:ascii="Times New Roman" w:hAnsi="Times New Roman"/>
          <w:sz w:val="28"/>
          <w:szCs w:val="28"/>
        </w:rPr>
        <w:t>в</w:t>
      </w:r>
      <w:r w:rsidRPr="00B96176">
        <w:rPr>
          <w:rFonts w:ascii="Times New Roman" w:hAnsi="Times New Roman"/>
          <w:sz w:val="28"/>
          <w:szCs w:val="28"/>
        </w:rPr>
        <w:t>ления муниципальных районов (городских округов).</w:t>
      </w:r>
    </w:p>
    <w:p w:rsidR="009B0316" w:rsidRPr="00D42311" w:rsidRDefault="009B0316" w:rsidP="0012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  <w:sectPr w:rsidR="005977CA" w:rsidRPr="00D42311" w:rsidSect="005977CA">
          <w:headerReference w:type="first" r:id="rId36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  <w:sectPr w:rsidR="005977CA" w:rsidRPr="00D42311" w:rsidSect="005977CA">
          <w:headerReference w:type="default" r:id="rId37"/>
          <w:pgSz w:w="16838" w:h="11906" w:orient="landscape"/>
          <w:pgMar w:top="1701" w:right="993" w:bottom="851" w:left="1134" w:header="709" w:footer="709" w:gutter="0"/>
          <w:cols w:space="708"/>
          <w:docGrid w:linePitch="360"/>
        </w:sectPr>
      </w:pP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к Порядку предоставления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субсидий бюджетам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муниципальных районов (городских округов)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на реализацию муниципальных программ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br/>
        <w:t>повышения эффективности бюджетных расходов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об использовании средств областного бюджета,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выделенных</w:t>
      </w:r>
      <w:proofErr w:type="gramEnd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районам (городским округам)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на реализацию муниципальных программ повышения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эффективности бюджетных расходов на </w:t>
      </w:r>
      <w:r w:rsidR="00AF3D19" w:rsidRPr="00D423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2035F"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3D19" w:rsidRPr="00D423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 20__ года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"/>
        <w:gridCol w:w="1803"/>
        <w:gridCol w:w="1117"/>
        <w:gridCol w:w="1503"/>
        <w:gridCol w:w="1506"/>
        <w:gridCol w:w="1117"/>
        <w:gridCol w:w="1503"/>
        <w:gridCol w:w="1506"/>
        <w:gridCol w:w="2076"/>
        <w:gridCol w:w="1717"/>
      </w:tblGrid>
      <w:tr w:rsidR="005977CA" w:rsidRPr="00D42311" w:rsidTr="005977CA">
        <w:trPr>
          <w:cantSplit/>
          <w:trHeight w:val="480"/>
        </w:trPr>
        <w:tc>
          <w:tcPr>
            <w:tcW w:w="33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D42311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5977CA"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977CA"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="005977CA"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5977CA"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13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9B0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Предусмотрено</w:t>
            </w:r>
            <w:r w:rsidR="0012035F"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0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бюджетных средств </w:t>
            </w:r>
            <w:r w:rsidR="009B0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 _____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год, рублей</w:t>
            </w:r>
          </w:p>
        </w:tc>
        <w:tc>
          <w:tcPr>
            <w:tcW w:w="20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Финансирование расходов, рублей</w:t>
            </w:r>
          </w:p>
        </w:tc>
        <w:tc>
          <w:tcPr>
            <w:tcW w:w="57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Остаток 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средств 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субсидии 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 конец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отчетного</w:t>
            </w:r>
            <w:proofErr w:type="gramEnd"/>
          </w:p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периода,</w:t>
            </w:r>
            <w:r w:rsidR="0012035F"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5977CA" w:rsidRPr="00D42311" w:rsidTr="005977CA">
        <w:trPr>
          <w:cantSplit/>
          <w:trHeight w:val="360"/>
        </w:trPr>
        <w:tc>
          <w:tcPr>
            <w:tcW w:w="33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 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 счет</w:t>
            </w:r>
          </w:p>
        </w:tc>
        <w:tc>
          <w:tcPr>
            <w:tcW w:w="69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софинансир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за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счет средств 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местного</w:t>
            </w: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бюджета</w:t>
            </w:r>
          </w:p>
        </w:tc>
        <w:tc>
          <w:tcPr>
            <w:tcW w:w="57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77CA" w:rsidRPr="00D42311" w:rsidTr="005977CA">
        <w:trPr>
          <w:cantSplit/>
          <w:trHeight w:val="1200"/>
        </w:trPr>
        <w:tc>
          <w:tcPr>
            <w:tcW w:w="33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</w:t>
            </w:r>
          </w:p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37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</w:t>
            </w:r>
          </w:p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69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77CA" w:rsidRPr="00D42311" w:rsidTr="005977CA">
        <w:trPr>
          <w:cantSplit/>
          <w:trHeight w:val="240"/>
        </w:trPr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9=8/(7+8)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10=3-6</w:t>
            </w:r>
          </w:p>
        </w:tc>
      </w:tr>
      <w:tr w:rsidR="005977CA" w:rsidRPr="00D42311" w:rsidTr="005977CA">
        <w:trPr>
          <w:cantSplit/>
          <w:trHeight w:val="240"/>
        </w:trPr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CA" w:rsidRPr="00D42311" w:rsidRDefault="005977CA" w:rsidP="00120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  <w:sectPr w:rsidR="005977CA" w:rsidRPr="00D42311" w:rsidSect="005977CA">
          <w:type w:val="continuous"/>
          <w:pgSz w:w="16838" w:h="11906" w:orient="landscape"/>
          <w:pgMar w:top="1701" w:right="993" w:bottom="851" w:left="1134" w:header="709" w:footer="709" w:gutter="0"/>
          <w:cols w:space="708"/>
          <w:docGrid w:linePitch="360"/>
        </w:sectPr>
      </w:pP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МЕТОДИКА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распределения субсидий бюджетам муниципальных районов (городских округов) на реализацию муниципальных программ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повышения эффективности бюджетных расходов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1. Субсидии предоставляются бюджетам муниципальных районов (г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родских округов) на реализацию муниципальных программ повы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softHyphen/>
        <w:t>шения э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фективности бюджетных расходов.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2. Субсидии предоставляются муниципальным районам (городским округам) – победителям конкурсного отбора муниципальных районов (г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родских округов) из числа участников конкурсного отбора, представивших в департамент финансов Брянкой области документы в соответствии с п.9 П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рядка предоставления субсидий бюджетам муниципальных районов (горо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ских округов) на реализацию муниципальных программ повышения эффе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тивности бюджетных расходов.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3. Расчет размера субсидии бюджету муниципального района (городск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го округа) осуществляется по следующей формуле:</w:t>
      </w:r>
    </w:p>
    <w:p w:rsidR="005977CA" w:rsidRPr="00D42311" w:rsidRDefault="005977CA" w:rsidP="0012035F">
      <w:pPr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position w:val="-60"/>
          <w:sz w:val="28"/>
          <w:szCs w:val="28"/>
          <w:lang w:eastAsia="ru-RU"/>
        </w:rPr>
        <w:object w:dxaOrig="3500" w:dyaOrig="980">
          <v:shape id="_x0000_i1036" type="#_x0000_t75" style="width:285.7pt;height:79.5pt" o:ole="">
            <v:imagedata r:id="rId38" o:title=""/>
          </v:shape>
          <o:OLEObject Type="Embed" ProgID="Equation.DSMT4" ShapeID="_x0000_i1036" DrawAspect="Content" ObjectID="_1574683710" r:id="rId39"/>
        </w:objec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, где: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val="en-US" w:eastAsia="ru-RU"/>
        </w:rPr>
        <w:t>Si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размер субсидии бюджету i-го муниципального района (городского округа);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S – общий объем субсидий, подлежащий распределению между бюдж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тами муниципальных районов (городских округов) в соответствии с Законом Брянской </w:t>
      </w:r>
      <w:r w:rsidR="00FB6BFE" w:rsidRPr="00D42311">
        <w:rPr>
          <w:rFonts w:ascii="Times New Roman" w:eastAsia="Times New Roman" w:hAnsi="Times New Roman"/>
          <w:sz w:val="28"/>
          <w:szCs w:val="28"/>
          <w:lang w:eastAsia="ru-RU"/>
        </w:rPr>
        <w:t>области об областном бюджете на соответствующий финансовый год и на плановый период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42311"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D42311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li</w:t>
      </w:r>
      <w:proofErr w:type="spellEnd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оценка достигнутого i-</w:t>
      </w:r>
      <w:proofErr w:type="spellStart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proofErr w:type="spellEnd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районом (городским округом) уровня результатов в сфере повышения эффективности бюджетных расходов по состоянию на отчетную дату;</w:t>
      </w:r>
    </w:p>
    <w:p w:rsidR="005977CA" w:rsidRPr="00D42311" w:rsidRDefault="005977CA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42311"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D42311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di</w:t>
      </w:r>
      <w:proofErr w:type="spellEnd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оценка динамики результатов в сфере повышения эффективности бюджетных расходов, достигнутых i-</w:t>
      </w:r>
      <w:proofErr w:type="spellStart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proofErr w:type="spellEnd"/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районом (горо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ским округом) на отчетную дату;</w:t>
      </w:r>
    </w:p>
    <w:p w:rsidR="005977CA" w:rsidRPr="00D42311" w:rsidRDefault="00D42311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977CA" w:rsidRPr="00D42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число отобранных муниципальных районов (городских округов), удовлетворяющих условиям предоставления субсидий (не более трех).</w:t>
      </w:r>
    </w:p>
    <w:p w:rsidR="00FB6BFE" w:rsidRPr="00D42311" w:rsidRDefault="00FB6BFE" w:rsidP="0012035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BFE" w:rsidRDefault="00FB6BFE" w:rsidP="0012035F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FB6BFE" w:rsidRPr="00D42311" w:rsidRDefault="00081EF2" w:rsidP="0012035F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701358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FB6BFE" w:rsidRPr="00D42311" w:rsidRDefault="00FB6BFE" w:rsidP="0012035F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11">
        <w:rPr>
          <w:rFonts w:ascii="Times New Roman" w:eastAsia="Times New Roman" w:hAnsi="Times New Roman"/>
          <w:sz w:val="28"/>
          <w:szCs w:val="28"/>
          <w:lang w:eastAsia="ru-RU"/>
        </w:rPr>
        <w:t>к государственной программе</w:t>
      </w:r>
    </w:p>
    <w:p w:rsidR="00FB6BFE" w:rsidRPr="00D42311" w:rsidRDefault="00FB6BFE" w:rsidP="0012035F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источников официального опубликования информации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о системе управления государственными финансами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Брянской области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http://bryanskoblfin.ru - информационно-справочный портал департаме</w:t>
      </w:r>
      <w:r>
        <w:rPr>
          <w:rFonts w:ascii="Times New Roman" w:eastAsiaTheme="minorHAnsi" w:hAnsi="Times New Roman"/>
          <w:sz w:val="28"/>
          <w:szCs w:val="28"/>
        </w:rPr>
        <w:t>н</w:t>
      </w:r>
      <w:r>
        <w:rPr>
          <w:rFonts w:ascii="Times New Roman" w:eastAsiaTheme="minorHAnsi" w:hAnsi="Times New Roman"/>
          <w:sz w:val="28"/>
          <w:szCs w:val="28"/>
        </w:rPr>
        <w:t>та финансов Брянской области;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www.bryanskobl.ru - официальный сайт Правительства Брянской обл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сти;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www.roskazna.ru - официальный сайт Федерального казначейства;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www.minfin.ru - официальный сайт Министерства финансов Российской Федерации.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Информационно-аналитические источники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 системе управления государственными финансами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www.bus.gov.ru - официальный сайт раскрытия информации о деятел</w:t>
      </w:r>
      <w:r>
        <w:rPr>
          <w:rFonts w:ascii="Times New Roman" w:eastAsiaTheme="minorHAnsi" w:hAnsi="Times New Roman"/>
          <w:sz w:val="28"/>
          <w:szCs w:val="28"/>
        </w:rPr>
        <w:t>ь</w:t>
      </w:r>
      <w:r>
        <w:rPr>
          <w:rFonts w:ascii="Times New Roman" w:eastAsiaTheme="minorHAnsi" w:hAnsi="Times New Roman"/>
          <w:sz w:val="28"/>
          <w:szCs w:val="28"/>
        </w:rPr>
        <w:t>ности государственных (муниципальных) учреждений;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www.gosprogrammy.gov.ru - перечень и нормативные правовые акты об утверждении государственных программ Российской Федерации;</w:t>
      </w:r>
    </w:p>
    <w:p w:rsidR="00F31FF4" w:rsidRDefault="00F31FF4" w:rsidP="00F31F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www.budget.gov.ru - единый портал бюджетной системы Российской Ф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дерации.</w:t>
      </w:r>
    </w:p>
    <w:p w:rsidR="009B0316" w:rsidRPr="009B0316" w:rsidRDefault="009B0316" w:rsidP="00F31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sectPr w:rsidR="009B0316" w:rsidRPr="009B0316" w:rsidSect="005B7B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5E" w:rsidRDefault="00AE245E">
      <w:pPr>
        <w:spacing w:after="0" w:line="240" w:lineRule="auto"/>
      </w:pPr>
      <w:r>
        <w:separator/>
      </w:r>
    </w:p>
  </w:endnote>
  <w:endnote w:type="continuationSeparator" w:id="0">
    <w:p w:rsidR="00AE245E" w:rsidRDefault="00AE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5E" w:rsidRDefault="00AE245E">
      <w:pPr>
        <w:spacing w:after="0" w:line="240" w:lineRule="auto"/>
      </w:pPr>
      <w:r>
        <w:separator/>
      </w:r>
    </w:p>
  </w:footnote>
  <w:footnote w:type="continuationSeparator" w:id="0">
    <w:p w:rsidR="00AE245E" w:rsidRDefault="00AE245E">
      <w:pPr>
        <w:spacing w:after="0" w:line="240" w:lineRule="auto"/>
      </w:pPr>
      <w:r>
        <w:continuationSeparator/>
      </w:r>
    </w:p>
  </w:footnote>
  <w:footnote w:id="1">
    <w:p w:rsidR="00AE245E" w:rsidRPr="009B0316" w:rsidRDefault="00AE245E">
      <w:pPr>
        <w:pStyle w:val="af"/>
      </w:pPr>
      <w:r>
        <w:rPr>
          <w:rStyle w:val="af1"/>
        </w:rPr>
        <w:footnoteRef/>
      </w:r>
      <w:r>
        <w:t xml:space="preserve"> </w:t>
      </w:r>
      <w:r>
        <w:rPr>
          <w:rFonts w:ascii="Times New Roman" w:eastAsia="Times New Roman" w:hAnsi="Times New Roman"/>
          <w:lang w:eastAsia="ru-RU"/>
        </w:rPr>
        <w:t>Д</w:t>
      </w:r>
      <w:r w:rsidRPr="00D42311">
        <w:rPr>
          <w:rFonts w:ascii="Times New Roman" w:eastAsia="Times New Roman" w:hAnsi="Times New Roman"/>
          <w:lang w:eastAsia="ru-RU"/>
        </w:rPr>
        <w:t>о момента полного использования средств, предусмотренных в местном бюджете на реализацию мун</w:t>
      </w:r>
      <w:r w:rsidRPr="00D42311">
        <w:rPr>
          <w:rFonts w:ascii="Times New Roman" w:eastAsia="Times New Roman" w:hAnsi="Times New Roman"/>
          <w:lang w:eastAsia="ru-RU"/>
        </w:rPr>
        <w:t>и</w:t>
      </w:r>
      <w:r w:rsidRPr="00D42311">
        <w:rPr>
          <w:rFonts w:ascii="Times New Roman" w:eastAsia="Times New Roman" w:hAnsi="Times New Roman"/>
          <w:lang w:eastAsia="ru-RU"/>
        </w:rPr>
        <w:t>ципальных программ повышения эффективности бюджетных расходов (в том числе за счет субсидии) либо возврата в областной бюджет неиспользованного остатка субсидии</w:t>
      </w:r>
      <w:r>
        <w:rPr>
          <w:rFonts w:ascii="Times New Roman" w:eastAsia="Times New Roman" w:hAnsi="Times New Roman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5E" w:rsidRDefault="00AE245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5E" w:rsidRDefault="00AE24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282"/>
    <w:multiLevelType w:val="hybridMultilevel"/>
    <w:tmpl w:val="C1CE8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61AC5"/>
    <w:multiLevelType w:val="hybridMultilevel"/>
    <w:tmpl w:val="6B9CA9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97C6223"/>
    <w:multiLevelType w:val="hybridMultilevel"/>
    <w:tmpl w:val="A656AD26"/>
    <w:lvl w:ilvl="0" w:tplc="53CE72E2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38"/>
    <w:rsid w:val="0000555E"/>
    <w:rsid w:val="000143EC"/>
    <w:rsid w:val="00016413"/>
    <w:rsid w:val="000234C8"/>
    <w:rsid w:val="000248A9"/>
    <w:rsid w:val="000305B7"/>
    <w:rsid w:val="00035C1D"/>
    <w:rsid w:val="00044E5F"/>
    <w:rsid w:val="000547E6"/>
    <w:rsid w:val="00057CE1"/>
    <w:rsid w:val="00081EF2"/>
    <w:rsid w:val="000878C6"/>
    <w:rsid w:val="000932F9"/>
    <w:rsid w:val="000A0B62"/>
    <w:rsid w:val="000A7486"/>
    <w:rsid w:val="000B6EA0"/>
    <w:rsid w:val="000B6FDB"/>
    <w:rsid w:val="000C4402"/>
    <w:rsid w:val="000D4E42"/>
    <w:rsid w:val="000E31E7"/>
    <w:rsid w:val="000E5B9B"/>
    <w:rsid w:val="000F2A8D"/>
    <w:rsid w:val="001025BD"/>
    <w:rsid w:val="00107109"/>
    <w:rsid w:val="00111272"/>
    <w:rsid w:val="00117E1B"/>
    <w:rsid w:val="0012035F"/>
    <w:rsid w:val="001379D8"/>
    <w:rsid w:val="00142168"/>
    <w:rsid w:val="00153A3F"/>
    <w:rsid w:val="00161145"/>
    <w:rsid w:val="00161D39"/>
    <w:rsid w:val="001632CF"/>
    <w:rsid w:val="00174238"/>
    <w:rsid w:val="00186800"/>
    <w:rsid w:val="00190A70"/>
    <w:rsid w:val="001937FD"/>
    <w:rsid w:val="001A1243"/>
    <w:rsid w:val="001D0D15"/>
    <w:rsid w:val="001E4B6D"/>
    <w:rsid w:val="001E75FF"/>
    <w:rsid w:val="001F2757"/>
    <w:rsid w:val="001F7DFA"/>
    <w:rsid w:val="00200F4A"/>
    <w:rsid w:val="00206298"/>
    <w:rsid w:val="00211A68"/>
    <w:rsid w:val="00214190"/>
    <w:rsid w:val="002252EE"/>
    <w:rsid w:val="00226C76"/>
    <w:rsid w:val="00240B54"/>
    <w:rsid w:val="00246FF1"/>
    <w:rsid w:val="002471F7"/>
    <w:rsid w:val="00262702"/>
    <w:rsid w:val="002705B3"/>
    <w:rsid w:val="00274666"/>
    <w:rsid w:val="002763B5"/>
    <w:rsid w:val="002850EC"/>
    <w:rsid w:val="00295B07"/>
    <w:rsid w:val="002A6B12"/>
    <w:rsid w:val="002B2E6D"/>
    <w:rsid w:val="002B73EE"/>
    <w:rsid w:val="002B76F8"/>
    <w:rsid w:val="002C7A99"/>
    <w:rsid w:val="002C7F6E"/>
    <w:rsid w:val="002D50FA"/>
    <w:rsid w:val="002E23FF"/>
    <w:rsid w:val="002E39D5"/>
    <w:rsid w:val="002E4D6D"/>
    <w:rsid w:val="002E6E41"/>
    <w:rsid w:val="002E7CA3"/>
    <w:rsid w:val="00312332"/>
    <w:rsid w:val="00313594"/>
    <w:rsid w:val="00320B5B"/>
    <w:rsid w:val="003327EC"/>
    <w:rsid w:val="00337036"/>
    <w:rsid w:val="0035437C"/>
    <w:rsid w:val="0037291F"/>
    <w:rsid w:val="003749F0"/>
    <w:rsid w:val="003840B9"/>
    <w:rsid w:val="0038485A"/>
    <w:rsid w:val="00385607"/>
    <w:rsid w:val="0038608D"/>
    <w:rsid w:val="0038663E"/>
    <w:rsid w:val="00392FD8"/>
    <w:rsid w:val="0039419E"/>
    <w:rsid w:val="00394393"/>
    <w:rsid w:val="003B1000"/>
    <w:rsid w:val="003B24A5"/>
    <w:rsid w:val="003B41C5"/>
    <w:rsid w:val="003B5BD0"/>
    <w:rsid w:val="003D1783"/>
    <w:rsid w:val="003D3380"/>
    <w:rsid w:val="003D51D2"/>
    <w:rsid w:val="003D5E95"/>
    <w:rsid w:val="003D7359"/>
    <w:rsid w:val="003F4053"/>
    <w:rsid w:val="00401090"/>
    <w:rsid w:val="00410E08"/>
    <w:rsid w:val="00412D72"/>
    <w:rsid w:val="0041661B"/>
    <w:rsid w:val="00417BB6"/>
    <w:rsid w:val="004259F9"/>
    <w:rsid w:val="00434076"/>
    <w:rsid w:val="00437772"/>
    <w:rsid w:val="00440135"/>
    <w:rsid w:val="00441983"/>
    <w:rsid w:val="0044448E"/>
    <w:rsid w:val="00450698"/>
    <w:rsid w:val="004515FA"/>
    <w:rsid w:val="00456A9A"/>
    <w:rsid w:val="0046285F"/>
    <w:rsid w:val="00470367"/>
    <w:rsid w:val="00470EFC"/>
    <w:rsid w:val="004710DE"/>
    <w:rsid w:val="00474320"/>
    <w:rsid w:val="00487637"/>
    <w:rsid w:val="004B17C5"/>
    <w:rsid w:val="004B322B"/>
    <w:rsid w:val="004B3EED"/>
    <w:rsid w:val="004B55BC"/>
    <w:rsid w:val="004B73D9"/>
    <w:rsid w:val="004C0726"/>
    <w:rsid w:val="004D2A8A"/>
    <w:rsid w:val="004D4509"/>
    <w:rsid w:val="004F30F1"/>
    <w:rsid w:val="004F4EFC"/>
    <w:rsid w:val="005029C2"/>
    <w:rsid w:val="00505CED"/>
    <w:rsid w:val="00510744"/>
    <w:rsid w:val="00521ACA"/>
    <w:rsid w:val="005245C5"/>
    <w:rsid w:val="005364CD"/>
    <w:rsid w:val="00545BAD"/>
    <w:rsid w:val="00557AB0"/>
    <w:rsid w:val="0056214F"/>
    <w:rsid w:val="00562A16"/>
    <w:rsid w:val="00577BC0"/>
    <w:rsid w:val="005814AA"/>
    <w:rsid w:val="00590CE9"/>
    <w:rsid w:val="00594196"/>
    <w:rsid w:val="0059495F"/>
    <w:rsid w:val="005977CA"/>
    <w:rsid w:val="005A0429"/>
    <w:rsid w:val="005A075A"/>
    <w:rsid w:val="005A7A87"/>
    <w:rsid w:val="005B2F06"/>
    <w:rsid w:val="005B4FBC"/>
    <w:rsid w:val="005B6A4B"/>
    <w:rsid w:val="005B7BF3"/>
    <w:rsid w:val="005B7E59"/>
    <w:rsid w:val="005C330B"/>
    <w:rsid w:val="005D6468"/>
    <w:rsid w:val="005D7AE7"/>
    <w:rsid w:val="005E1CB0"/>
    <w:rsid w:val="005E397A"/>
    <w:rsid w:val="005E4671"/>
    <w:rsid w:val="005E69C7"/>
    <w:rsid w:val="005F42F4"/>
    <w:rsid w:val="00602FB5"/>
    <w:rsid w:val="00604849"/>
    <w:rsid w:val="00607479"/>
    <w:rsid w:val="006119DB"/>
    <w:rsid w:val="0061690A"/>
    <w:rsid w:val="00620288"/>
    <w:rsid w:val="00621A0E"/>
    <w:rsid w:val="0062414F"/>
    <w:rsid w:val="006245A1"/>
    <w:rsid w:val="0063117D"/>
    <w:rsid w:val="00631806"/>
    <w:rsid w:val="006333FB"/>
    <w:rsid w:val="00637545"/>
    <w:rsid w:val="006434D8"/>
    <w:rsid w:val="00644DEA"/>
    <w:rsid w:val="006905C5"/>
    <w:rsid w:val="006A1A57"/>
    <w:rsid w:val="006A45E2"/>
    <w:rsid w:val="006B1AA5"/>
    <w:rsid w:val="006C0456"/>
    <w:rsid w:val="006C425D"/>
    <w:rsid w:val="006C5D99"/>
    <w:rsid w:val="006C7489"/>
    <w:rsid w:val="006D1B83"/>
    <w:rsid w:val="006D3826"/>
    <w:rsid w:val="006E3CB8"/>
    <w:rsid w:val="006F4805"/>
    <w:rsid w:val="00701358"/>
    <w:rsid w:val="00704A45"/>
    <w:rsid w:val="00730219"/>
    <w:rsid w:val="0074110E"/>
    <w:rsid w:val="00741632"/>
    <w:rsid w:val="00742312"/>
    <w:rsid w:val="007437F9"/>
    <w:rsid w:val="007565DD"/>
    <w:rsid w:val="007574E9"/>
    <w:rsid w:val="00762367"/>
    <w:rsid w:val="00763E6F"/>
    <w:rsid w:val="00770978"/>
    <w:rsid w:val="0077741C"/>
    <w:rsid w:val="007802C9"/>
    <w:rsid w:val="00787CAF"/>
    <w:rsid w:val="00790CD3"/>
    <w:rsid w:val="00794134"/>
    <w:rsid w:val="007A64A5"/>
    <w:rsid w:val="007A7814"/>
    <w:rsid w:val="007B513F"/>
    <w:rsid w:val="007C2A2C"/>
    <w:rsid w:val="007C419B"/>
    <w:rsid w:val="007C6E04"/>
    <w:rsid w:val="007E39A8"/>
    <w:rsid w:val="007E4B3A"/>
    <w:rsid w:val="007F30D8"/>
    <w:rsid w:val="00810DDE"/>
    <w:rsid w:val="00813D39"/>
    <w:rsid w:val="00816A7F"/>
    <w:rsid w:val="00834771"/>
    <w:rsid w:val="00836CF4"/>
    <w:rsid w:val="00851D03"/>
    <w:rsid w:val="00853338"/>
    <w:rsid w:val="00854322"/>
    <w:rsid w:val="00857114"/>
    <w:rsid w:val="00860DAE"/>
    <w:rsid w:val="00861CA4"/>
    <w:rsid w:val="008657C2"/>
    <w:rsid w:val="00880949"/>
    <w:rsid w:val="00886AEE"/>
    <w:rsid w:val="00890852"/>
    <w:rsid w:val="008935FE"/>
    <w:rsid w:val="008B20A2"/>
    <w:rsid w:val="008B289A"/>
    <w:rsid w:val="008B5E7D"/>
    <w:rsid w:val="008C1272"/>
    <w:rsid w:val="008D4C04"/>
    <w:rsid w:val="008E040E"/>
    <w:rsid w:val="008F3EB7"/>
    <w:rsid w:val="009013D6"/>
    <w:rsid w:val="00902590"/>
    <w:rsid w:val="009038BF"/>
    <w:rsid w:val="009067BB"/>
    <w:rsid w:val="00913F84"/>
    <w:rsid w:val="009165D3"/>
    <w:rsid w:val="00921181"/>
    <w:rsid w:val="00941F38"/>
    <w:rsid w:val="0095007D"/>
    <w:rsid w:val="009539B1"/>
    <w:rsid w:val="00955448"/>
    <w:rsid w:val="00957525"/>
    <w:rsid w:val="00964497"/>
    <w:rsid w:val="00992532"/>
    <w:rsid w:val="00995E5C"/>
    <w:rsid w:val="00996041"/>
    <w:rsid w:val="009A531F"/>
    <w:rsid w:val="009A6A88"/>
    <w:rsid w:val="009A6D93"/>
    <w:rsid w:val="009B0316"/>
    <w:rsid w:val="009B1611"/>
    <w:rsid w:val="009B3A5F"/>
    <w:rsid w:val="009E24B5"/>
    <w:rsid w:val="009F0D4F"/>
    <w:rsid w:val="00A03D74"/>
    <w:rsid w:val="00A14DFF"/>
    <w:rsid w:val="00A56640"/>
    <w:rsid w:val="00A66F6D"/>
    <w:rsid w:val="00A679EA"/>
    <w:rsid w:val="00A72C70"/>
    <w:rsid w:val="00A9310B"/>
    <w:rsid w:val="00A940AE"/>
    <w:rsid w:val="00AB06DC"/>
    <w:rsid w:val="00AC0CD9"/>
    <w:rsid w:val="00AC354C"/>
    <w:rsid w:val="00AD2162"/>
    <w:rsid w:val="00AD4B29"/>
    <w:rsid w:val="00AE245E"/>
    <w:rsid w:val="00AF3D19"/>
    <w:rsid w:val="00AF4F9F"/>
    <w:rsid w:val="00AF6995"/>
    <w:rsid w:val="00B0676E"/>
    <w:rsid w:val="00B0721E"/>
    <w:rsid w:val="00B1363B"/>
    <w:rsid w:val="00B160AF"/>
    <w:rsid w:val="00B17029"/>
    <w:rsid w:val="00B2162A"/>
    <w:rsid w:val="00B30748"/>
    <w:rsid w:val="00B322FA"/>
    <w:rsid w:val="00B43AA3"/>
    <w:rsid w:val="00B629CE"/>
    <w:rsid w:val="00B62B21"/>
    <w:rsid w:val="00B63F94"/>
    <w:rsid w:val="00B75D33"/>
    <w:rsid w:val="00B82C28"/>
    <w:rsid w:val="00B90AAB"/>
    <w:rsid w:val="00B96176"/>
    <w:rsid w:val="00BA7776"/>
    <w:rsid w:val="00BB26F8"/>
    <w:rsid w:val="00BB4A6E"/>
    <w:rsid w:val="00BC794B"/>
    <w:rsid w:val="00BD733E"/>
    <w:rsid w:val="00BE219F"/>
    <w:rsid w:val="00BE2E30"/>
    <w:rsid w:val="00BE3001"/>
    <w:rsid w:val="00BF19A0"/>
    <w:rsid w:val="00BF2A7D"/>
    <w:rsid w:val="00C001B2"/>
    <w:rsid w:val="00C03314"/>
    <w:rsid w:val="00C12131"/>
    <w:rsid w:val="00C25756"/>
    <w:rsid w:val="00C377BD"/>
    <w:rsid w:val="00C40E9A"/>
    <w:rsid w:val="00C46ADC"/>
    <w:rsid w:val="00C57E96"/>
    <w:rsid w:val="00C62CA7"/>
    <w:rsid w:val="00C7760E"/>
    <w:rsid w:val="00C80398"/>
    <w:rsid w:val="00C81660"/>
    <w:rsid w:val="00C851E1"/>
    <w:rsid w:val="00C918AC"/>
    <w:rsid w:val="00C94E5D"/>
    <w:rsid w:val="00C9649A"/>
    <w:rsid w:val="00CA02AB"/>
    <w:rsid w:val="00CA4C9A"/>
    <w:rsid w:val="00CB221B"/>
    <w:rsid w:val="00CB262E"/>
    <w:rsid w:val="00CB5E58"/>
    <w:rsid w:val="00CB7D89"/>
    <w:rsid w:val="00CE7629"/>
    <w:rsid w:val="00CF73C1"/>
    <w:rsid w:val="00D05735"/>
    <w:rsid w:val="00D11C9B"/>
    <w:rsid w:val="00D22287"/>
    <w:rsid w:val="00D232F7"/>
    <w:rsid w:val="00D27B28"/>
    <w:rsid w:val="00D368F3"/>
    <w:rsid w:val="00D42311"/>
    <w:rsid w:val="00D47CE9"/>
    <w:rsid w:val="00D62A9E"/>
    <w:rsid w:val="00D638D5"/>
    <w:rsid w:val="00D72A32"/>
    <w:rsid w:val="00D739FE"/>
    <w:rsid w:val="00D73CF7"/>
    <w:rsid w:val="00D81BF8"/>
    <w:rsid w:val="00D92CF2"/>
    <w:rsid w:val="00D93D3C"/>
    <w:rsid w:val="00DA6FFA"/>
    <w:rsid w:val="00DA705F"/>
    <w:rsid w:val="00DB2275"/>
    <w:rsid w:val="00DB5A6A"/>
    <w:rsid w:val="00DB6FBB"/>
    <w:rsid w:val="00DD1838"/>
    <w:rsid w:val="00DE2C18"/>
    <w:rsid w:val="00DE4A38"/>
    <w:rsid w:val="00DF1969"/>
    <w:rsid w:val="00DF7F54"/>
    <w:rsid w:val="00E03B2E"/>
    <w:rsid w:val="00E15C37"/>
    <w:rsid w:val="00E177F2"/>
    <w:rsid w:val="00E26A70"/>
    <w:rsid w:val="00E324DF"/>
    <w:rsid w:val="00E32F8B"/>
    <w:rsid w:val="00E43EF3"/>
    <w:rsid w:val="00E45AED"/>
    <w:rsid w:val="00E5249C"/>
    <w:rsid w:val="00E56A12"/>
    <w:rsid w:val="00E619C0"/>
    <w:rsid w:val="00E625A8"/>
    <w:rsid w:val="00E7507B"/>
    <w:rsid w:val="00E9237A"/>
    <w:rsid w:val="00E939C8"/>
    <w:rsid w:val="00EA3496"/>
    <w:rsid w:val="00EA385F"/>
    <w:rsid w:val="00EB2D04"/>
    <w:rsid w:val="00EC0B44"/>
    <w:rsid w:val="00EC60B0"/>
    <w:rsid w:val="00EC636D"/>
    <w:rsid w:val="00ED22C9"/>
    <w:rsid w:val="00F0515C"/>
    <w:rsid w:val="00F10B04"/>
    <w:rsid w:val="00F115D5"/>
    <w:rsid w:val="00F2123A"/>
    <w:rsid w:val="00F2519D"/>
    <w:rsid w:val="00F277E9"/>
    <w:rsid w:val="00F31778"/>
    <w:rsid w:val="00F31FF4"/>
    <w:rsid w:val="00F42165"/>
    <w:rsid w:val="00F45D8B"/>
    <w:rsid w:val="00F46341"/>
    <w:rsid w:val="00F52BCD"/>
    <w:rsid w:val="00F54295"/>
    <w:rsid w:val="00F55F87"/>
    <w:rsid w:val="00F5756D"/>
    <w:rsid w:val="00F61F4A"/>
    <w:rsid w:val="00F702A9"/>
    <w:rsid w:val="00F74AAB"/>
    <w:rsid w:val="00F8242D"/>
    <w:rsid w:val="00F838C9"/>
    <w:rsid w:val="00F8543D"/>
    <w:rsid w:val="00F86ECF"/>
    <w:rsid w:val="00F96F49"/>
    <w:rsid w:val="00FA59FE"/>
    <w:rsid w:val="00FB6545"/>
    <w:rsid w:val="00FB6BFE"/>
    <w:rsid w:val="00FC4CA3"/>
    <w:rsid w:val="00FD47BF"/>
    <w:rsid w:val="00FD7E25"/>
    <w:rsid w:val="00FE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7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2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C70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245A1"/>
    <w:rPr>
      <w:color w:val="0000FF"/>
      <w:u w:val="single"/>
    </w:rPr>
  </w:style>
  <w:style w:type="character" w:customStyle="1" w:styleId="CharStyle8">
    <w:name w:val="Char Style 8"/>
    <w:rsid w:val="003B24A5"/>
    <w:rPr>
      <w:b/>
      <w:bCs/>
      <w:sz w:val="27"/>
      <w:szCs w:val="27"/>
      <w:lang w:eastAsia="ar-SA" w:bidi="ar-SA"/>
    </w:rPr>
  </w:style>
  <w:style w:type="character" w:styleId="a7">
    <w:name w:val="Placeholder Text"/>
    <w:basedOn w:val="a0"/>
    <w:uiPriority w:val="99"/>
    <w:semiHidden/>
    <w:rsid w:val="006434D8"/>
    <w:rPr>
      <w:color w:val="808080"/>
    </w:rPr>
  </w:style>
  <w:style w:type="paragraph" w:customStyle="1" w:styleId="Pro-Gramma">
    <w:name w:val="Pro-Gramma"/>
    <w:basedOn w:val="a"/>
    <w:link w:val="Pro-Gramma0"/>
    <w:uiPriority w:val="99"/>
    <w:rsid w:val="00E625A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E625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0B6F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5977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597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574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574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574E9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74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574E9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9B0316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B0316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B0316"/>
    <w:rPr>
      <w:vertAlign w:val="superscript"/>
    </w:rPr>
  </w:style>
  <w:style w:type="paragraph" w:customStyle="1" w:styleId="ConsPlusNormal">
    <w:name w:val="ConsPlusNormal"/>
    <w:rsid w:val="00035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7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2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C70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245A1"/>
    <w:rPr>
      <w:color w:val="0000FF"/>
      <w:u w:val="single"/>
    </w:rPr>
  </w:style>
  <w:style w:type="character" w:customStyle="1" w:styleId="CharStyle8">
    <w:name w:val="Char Style 8"/>
    <w:rsid w:val="003B24A5"/>
    <w:rPr>
      <w:b/>
      <w:bCs/>
      <w:sz w:val="27"/>
      <w:szCs w:val="27"/>
      <w:lang w:eastAsia="ar-SA" w:bidi="ar-SA"/>
    </w:rPr>
  </w:style>
  <w:style w:type="character" w:styleId="a7">
    <w:name w:val="Placeholder Text"/>
    <w:basedOn w:val="a0"/>
    <w:uiPriority w:val="99"/>
    <w:semiHidden/>
    <w:rsid w:val="006434D8"/>
    <w:rPr>
      <w:color w:val="808080"/>
    </w:rPr>
  </w:style>
  <w:style w:type="paragraph" w:customStyle="1" w:styleId="Pro-Gramma">
    <w:name w:val="Pro-Gramma"/>
    <w:basedOn w:val="a"/>
    <w:link w:val="Pro-Gramma0"/>
    <w:uiPriority w:val="99"/>
    <w:rsid w:val="00E625A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E625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0B6F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5977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597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574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574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574E9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74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574E9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9B0316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B0316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B0316"/>
    <w:rPr>
      <w:vertAlign w:val="superscript"/>
    </w:rPr>
  </w:style>
  <w:style w:type="paragraph" w:customStyle="1" w:styleId="ConsPlusNormal">
    <w:name w:val="ConsPlusNormal"/>
    <w:rsid w:val="00035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finansy.ru/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7" Type="http://schemas.openxmlformats.org/officeDocument/2006/relationships/footnotes" Target="footnotes.xml"/><Relationship Id="rId12" Type="http://schemas.openxmlformats.org/officeDocument/2006/relationships/hyperlink" Target="http://192.168.10.130/site/upload/root/UserFiles/NPABO/20160212_92p_PP.pdf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92.168.10.130/site/upload/root/UserFiles/NPABO/20160226_121p_PP.pdf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header" Target="header1.xml"/><Relationship Id="rId10" Type="http://schemas.openxmlformats.org/officeDocument/2006/relationships/hyperlink" Target="http://www.gosfinansy.ru/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hyperlink" Target="http://www.gosfinansy.ru/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24BC1-4F9E-4F20-9614-8A798D0F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39</Pages>
  <Words>12188</Words>
  <Characters>69478</Characters>
  <Application>Microsoft Office Word</Application>
  <DocSecurity>0</DocSecurity>
  <Lines>578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Гузненок</dc:creator>
  <cp:lastModifiedBy>Засова Е. С.</cp:lastModifiedBy>
  <cp:revision>72</cp:revision>
  <cp:lastPrinted>2017-12-13T08:41:00Z</cp:lastPrinted>
  <dcterms:created xsi:type="dcterms:W3CDTF">2016-11-05T08:44:00Z</dcterms:created>
  <dcterms:modified xsi:type="dcterms:W3CDTF">2017-12-13T12:22:00Z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